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33EC" w14:textId="6E625201" w:rsidR="00910321" w:rsidRDefault="00910321" w:rsidP="0091032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F0DCC9" wp14:editId="4F52DE90">
            <wp:extent cx="4064000" cy="584200"/>
            <wp:effectExtent l="0" t="0" r="0" b="0"/>
            <wp:docPr id="61969775" name="Picture 2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9775" name="Picture 2" descr="A black and red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EACB" w14:textId="77777777" w:rsidR="00910321" w:rsidRDefault="00910321" w:rsidP="00D84DE5">
      <w:pPr>
        <w:rPr>
          <w:sz w:val="32"/>
          <w:szCs w:val="32"/>
        </w:rPr>
      </w:pPr>
    </w:p>
    <w:p w14:paraId="002A55C5" w14:textId="39312875" w:rsidR="00D84DE5" w:rsidRPr="00EC65CE" w:rsidRDefault="00D84DE5" w:rsidP="00EC65CE">
      <w:pPr>
        <w:jc w:val="center"/>
        <w:rPr>
          <w:rFonts w:ascii="Bradley Hand" w:hAnsi="Bradley Hand"/>
          <w:sz w:val="56"/>
          <w:szCs w:val="56"/>
        </w:rPr>
      </w:pPr>
      <w:r w:rsidRPr="00EC65CE">
        <w:rPr>
          <w:rFonts w:ascii="Bradley Hand" w:hAnsi="Bradley Hand"/>
          <w:sz w:val="56"/>
          <w:szCs w:val="56"/>
        </w:rPr>
        <w:t>A Sense of Place</w:t>
      </w:r>
    </w:p>
    <w:p w14:paraId="0CC7536E" w14:textId="77777777" w:rsidR="00D84DE5" w:rsidRDefault="00D84DE5" w:rsidP="00D84DE5"/>
    <w:p w14:paraId="0690267A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 xml:space="preserve">We are all connected to certain places, whether that place is in space, </w:t>
      </w:r>
      <w:proofErr w:type="gramStart"/>
      <w:r w:rsidRPr="00383008">
        <w:rPr>
          <w:rFonts w:cstheme="minorHAnsi"/>
        </w:rPr>
        <w:t>time</w:t>
      </w:r>
      <w:proofErr w:type="gramEnd"/>
      <w:r w:rsidRPr="00383008">
        <w:rPr>
          <w:rFonts w:cstheme="minorHAnsi"/>
        </w:rPr>
        <w:t xml:space="preserve"> or your imagination, for a myriad of reasons: ancestral home, fond childhood memory, a meeting with someone special, a vivid dream, a previous or current role in the family, a wish.</w:t>
      </w:r>
    </w:p>
    <w:p w14:paraId="6320C094" w14:textId="77777777" w:rsidR="00D84DE5" w:rsidRPr="00383008" w:rsidRDefault="00D84DE5" w:rsidP="00D84DE5">
      <w:pPr>
        <w:rPr>
          <w:rFonts w:cstheme="minorHAnsi"/>
        </w:rPr>
      </w:pPr>
    </w:p>
    <w:p w14:paraId="7A88D8AF" w14:textId="1338DFF6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Is your place a point in time, a point on a map, a position or situation? Where or how do you feel at home? What is your definition of “place” that describes you or gives you a sense of yourself? Each of us will define and understand the word “place” in terms of our own history, culture</w:t>
      </w:r>
      <w:r w:rsidR="00EC65CE" w:rsidRPr="00383008">
        <w:rPr>
          <w:rFonts w:cstheme="minorHAnsi"/>
        </w:rPr>
        <w:t>,</w:t>
      </w:r>
      <w:r w:rsidRPr="00383008">
        <w:rPr>
          <w:rFonts w:cstheme="minorHAnsi"/>
        </w:rPr>
        <w:t xml:space="preserve"> or life experiences, all those things that made us unique individuals. Create a sense of place in fiber that illustrates what you feel or think when you think of the word “place”. Join us in celebrating a sense of place.</w:t>
      </w:r>
    </w:p>
    <w:p w14:paraId="6EEDB97E" w14:textId="77777777" w:rsidR="00D84DE5" w:rsidRPr="00383008" w:rsidRDefault="00D84DE5" w:rsidP="00D84DE5">
      <w:pPr>
        <w:rPr>
          <w:rFonts w:cstheme="minorHAnsi"/>
        </w:rPr>
      </w:pPr>
    </w:p>
    <w:p w14:paraId="30F203CC" w14:textId="77777777" w:rsidR="00D84DE5" w:rsidRPr="00383008" w:rsidRDefault="00D84DE5" w:rsidP="00D84DE5">
      <w:pPr>
        <w:rPr>
          <w:rFonts w:eastAsia="Times New Roman" w:cstheme="minorHAnsi"/>
          <w:color w:val="333333"/>
          <w:kern w:val="0"/>
          <w14:ligatures w14:val="none"/>
        </w:rPr>
      </w:pPr>
      <w:r w:rsidRPr="00383008">
        <w:rPr>
          <w:rFonts w:eastAsia="Times New Roman" w:cstheme="minorHAnsi"/>
          <w:color w:val="333333"/>
          <w:kern w:val="0"/>
          <w14:ligatures w14:val="none"/>
        </w:rPr>
        <w:t>Is there a place…</w:t>
      </w:r>
    </w:p>
    <w:p w14:paraId="4F8867AD" w14:textId="77777777" w:rsidR="00D84DE5" w:rsidRPr="00383008" w:rsidRDefault="00D84DE5" w:rsidP="00D84DE5">
      <w:pPr>
        <w:rPr>
          <w:rFonts w:eastAsia="Times New Roman" w:cstheme="minorHAnsi"/>
          <w:color w:val="333333"/>
          <w:kern w:val="0"/>
          <w14:ligatures w14:val="none"/>
        </w:rPr>
      </w:pPr>
      <w:r w:rsidRPr="00383008">
        <w:rPr>
          <w:rFonts w:eastAsia="Times New Roman" w:cstheme="minorHAnsi"/>
          <w:color w:val="333333"/>
          <w:kern w:val="0"/>
          <w14:ligatures w14:val="none"/>
        </w:rPr>
        <w:t> </w:t>
      </w:r>
    </w:p>
    <w:p w14:paraId="3EFE2506" w14:textId="77777777" w:rsidR="00D84DE5" w:rsidRPr="00383008" w:rsidRDefault="00D84DE5" w:rsidP="00D84DE5">
      <w:pPr>
        <w:rPr>
          <w:rFonts w:eastAsia="Times New Roman" w:cstheme="minorHAnsi"/>
          <w:color w:val="333333"/>
          <w:kern w:val="0"/>
          <w14:ligatures w14:val="none"/>
        </w:rPr>
      </w:pP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t>that is of great importance to you, or makes you feel like you really belong?</w:t>
      </w: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br/>
        <w:t>that you have felt really grounded? </w:t>
      </w:r>
    </w:p>
    <w:p w14:paraId="36DF3477" w14:textId="4D86A339" w:rsidR="00D84DE5" w:rsidRPr="00383008" w:rsidRDefault="00D84DE5" w:rsidP="00D84DE5">
      <w:pPr>
        <w:rPr>
          <w:rFonts w:eastAsia="Times New Roman" w:cstheme="minorHAnsi"/>
          <w:color w:val="333333"/>
          <w:kern w:val="0"/>
          <w14:ligatures w14:val="none"/>
        </w:rPr>
      </w:pP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t>that you can picture in your mind even if you are not, and never will be, there?</w:t>
      </w: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br/>
        <w:t xml:space="preserve">where expectations and culture </w:t>
      </w:r>
      <w:r w:rsidR="00214765">
        <w:rPr>
          <w:rFonts w:eastAsia="Times New Roman" w:cstheme="minorHAnsi"/>
          <w:i/>
          <w:iCs/>
          <w:color w:val="333333"/>
          <w:kern w:val="0"/>
          <w14:ligatures w14:val="none"/>
        </w:rPr>
        <w:t>i</w:t>
      </w: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t>m</w:t>
      </w:r>
      <w:r w:rsidR="00214765">
        <w:rPr>
          <w:rFonts w:eastAsia="Times New Roman" w:cstheme="minorHAnsi"/>
          <w:i/>
          <w:iCs/>
          <w:color w:val="333333"/>
          <w:kern w:val="0"/>
          <w14:ligatures w14:val="none"/>
        </w:rPr>
        <w:t>p</w:t>
      </w: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t>a</w:t>
      </w:r>
      <w:r w:rsidR="00214765">
        <w:rPr>
          <w:rFonts w:eastAsia="Times New Roman" w:cstheme="minorHAnsi"/>
          <w:i/>
          <w:iCs/>
          <w:color w:val="333333"/>
          <w:kern w:val="0"/>
          <w14:ligatures w14:val="none"/>
        </w:rPr>
        <w:t>ct</w:t>
      </w:r>
      <w:r w:rsidRPr="00383008">
        <w:rPr>
          <w:rFonts w:eastAsia="Times New Roman" w:cstheme="minorHAnsi"/>
          <w:i/>
          <w:iCs/>
          <w:color w:val="333333"/>
          <w:kern w:val="0"/>
          <w14:ligatures w14:val="none"/>
        </w:rPr>
        <w:t xml:space="preserve"> you?</w:t>
      </w:r>
    </w:p>
    <w:p w14:paraId="054B09C2" w14:textId="77777777" w:rsidR="00D84DE5" w:rsidRDefault="00D84DE5" w:rsidP="00D84DE5"/>
    <w:p w14:paraId="70C67FD4" w14:textId="77777777" w:rsidR="00D84DE5" w:rsidRPr="00383008" w:rsidRDefault="00D84DE5" w:rsidP="00D84DE5">
      <w:pPr>
        <w:rPr>
          <w:rFonts w:cstheme="minorHAnsi"/>
        </w:rPr>
      </w:pPr>
    </w:p>
    <w:p w14:paraId="7A737BEE" w14:textId="2AC20855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SUBMISSION GUIDELINES</w:t>
      </w:r>
    </w:p>
    <w:p w14:paraId="78DBA67C" w14:textId="77777777" w:rsidR="00D84DE5" w:rsidRPr="00383008" w:rsidRDefault="00D84DE5" w:rsidP="00D84DE5">
      <w:pPr>
        <w:rPr>
          <w:rFonts w:cstheme="minorHAnsi"/>
        </w:rPr>
      </w:pPr>
    </w:p>
    <w:p w14:paraId="3B665385" w14:textId="192A763C" w:rsidR="00D84DE5" w:rsidRPr="00214765" w:rsidRDefault="00D84DE5" w:rsidP="00BE1871">
      <w:pPr>
        <w:pStyle w:val="ListParagraph"/>
        <w:numPr>
          <w:ilvl w:val="0"/>
          <w:numId w:val="6"/>
        </w:numPr>
        <w:rPr>
          <w:rFonts w:cstheme="minorHAnsi"/>
        </w:rPr>
      </w:pPr>
      <w:r w:rsidRPr="00214765">
        <w:rPr>
          <w:rFonts w:cstheme="minorHAnsi"/>
        </w:rPr>
        <w:t xml:space="preserve">Submission to this exhibit is open to all Columbia </w:t>
      </w:r>
      <w:proofErr w:type="spellStart"/>
      <w:r w:rsidRPr="00214765">
        <w:rPr>
          <w:rFonts w:cstheme="minorHAnsi"/>
        </w:rPr>
        <w:t>FiberArts</w:t>
      </w:r>
      <w:proofErr w:type="spellEnd"/>
      <w:r w:rsidRPr="00214765">
        <w:rPr>
          <w:rFonts w:cstheme="minorHAnsi"/>
        </w:rPr>
        <w:t xml:space="preserve"> members.</w:t>
      </w:r>
      <w:r w:rsidR="00B02E56" w:rsidRPr="00214765">
        <w:rPr>
          <w:rFonts w:cstheme="minorHAnsi"/>
        </w:rPr>
        <w:t xml:space="preserve">  </w:t>
      </w:r>
      <w:r w:rsidR="008A2149" w:rsidRPr="00214765">
        <w:rPr>
          <w:rFonts w:cstheme="minorHAnsi"/>
        </w:rPr>
        <w:t>TBD</w:t>
      </w:r>
    </w:p>
    <w:p w14:paraId="5F9EEB1C" w14:textId="19749D66" w:rsidR="00D84DE5" w:rsidRPr="00214765" w:rsidRDefault="00D84DE5" w:rsidP="00BE1871">
      <w:pPr>
        <w:pStyle w:val="ListParagraph"/>
        <w:numPr>
          <w:ilvl w:val="0"/>
          <w:numId w:val="6"/>
        </w:numPr>
        <w:rPr>
          <w:rFonts w:cstheme="minorHAnsi"/>
        </w:rPr>
      </w:pPr>
      <w:r w:rsidRPr="00214765">
        <w:rPr>
          <w:rFonts w:cstheme="minorHAnsi"/>
        </w:rPr>
        <w:t>Each artist is invited to submit up to 3 pieces.</w:t>
      </w:r>
    </w:p>
    <w:p w14:paraId="6EAE6A2F" w14:textId="2D6941FA" w:rsidR="00D84DE5" w:rsidRPr="00214765" w:rsidRDefault="00D84DE5" w:rsidP="00BE1871">
      <w:pPr>
        <w:pStyle w:val="ListParagraph"/>
        <w:numPr>
          <w:ilvl w:val="0"/>
          <w:numId w:val="6"/>
        </w:numPr>
        <w:rPr>
          <w:rFonts w:cstheme="minorHAnsi"/>
        </w:rPr>
      </w:pPr>
      <w:r w:rsidRPr="00214765">
        <w:rPr>
          <w:rFonts w:cstheme="minorHAnsi"/>
        </w:rPr>
        <w:t>Entry Fees:</w:t>
      </w:r>
    </w:p>
    <w:p w14:paraId="342C852F" w14:textId="71DF4EB1" w:rsidR="00D84DE5" w:rsidRPr="00214765" w:rsidRDefault="00D84DE5" w:rsidP="00BE1871">
      <w:pPr>
        <w:pStyle w:val="ListParagraph"/>
        <w:numPr>
          <w:ilvl w:val="1"/>
          <w:numId w:val="5"/>
        </w:numPr>
        <w:rPr>
          <w:rFonts w:cstheme="minorHAnsi"/>
        </w:rPr>
      </w:pPr>
      <w:r w:rsidRPr="00214765">
        <w:rPr>
          <w:rFonts w:cstheme="minorHAnsi"/>
        </w:rPr>
        <w:t>HFD members $3</w:t>
      </w:r>
      <w:r w:rsidR="00214765">
        <w:rPr>
          <w:rFonts w:cstheme="minorHAnsi"/>
        </w:rPr>
        <w:t>5</w:t>
      </w:r>
      <w:r w:rsidRPr="00214765">
        <w:rPr>
          <w:rFonts w:cstheme="minorHAnsi"/>
        </w:rPr>
        <w:t xml:space="preserve"> fee for each piece accepted into the </w:t>
      </w:r>
      <w:proofErr w:type="gramStart"/>
      <w:r w:rsidRPr="00214765">
        <w:rPr>
          <w:rFonts w:cstheme="minorHAnsi"/>
        </w:rPr>
        <w:t>show;</w:t>
      </w:r>
      <w:proofErr w:type="gramEnd"/>
    </w:p>
    <w:p w14:paraId="2AFE3C82" w14:textId="2C159515" w:rsidR="00D84DE5" w:rsidRPr="00214765" w:rsidRDefault="00D84DE5" w:rsidP="00BE1871">
      <w:pPr>
        <w:pStyle w:val="ListParagraph"/>
        <w:numPr>
          <w:ilvl w:val="1"/>
          <w:numId w:val="5"/>
        </w:numPr>
        <w:rPr>
          <w:rFonts w:cstheme="minorHAnsi"/>
        </w:rPr>
      </w:pPr>
      <w:r w:rsidRPr="00214765">
        <w:rPr>
          <w:rFonts w:cstheme="minorHAnsi"/>
        </w:rPr>
        <w:t>CFG non-HFD members $4</w:t>
      </w:r>
      <w:r w:rsidR="00214765">
        <w:rPr>
          <w:rFonts w:cstheme="minorHAnsi"/>
        </w:rPr>
        <w:t>5</w:t>
      </w:r>
      <w:r w:rsidRPr="00214765">
        <w:rPr>
          <w:rFonts w:cstheme="minorHAnsi"/>
        </w:rPr>
        <w:t xml:space="preserve"> for 1st piece, $3</w:t>
      </w:r>
      <w:r w:rsidR="00214765">
        <w:rPr>
          <w:rFonts w:cstheme="minorHAnsi"/>
        </w:rPr>
        <w:t>5</w:t>
      </w:r>
      <w:r w:rsidRPr="00214765">
        <w:rPr>
          <w:rFonts w:cstheme="minorHAnsi"/>
        </w:rPr>
        <w:t xml:space="preserve"> for additional pieces.</w:t>
      </w:r>
      <w:r w:rsidR="008A2149" w:rsidRPr="00214765">
        <w:rPr>
          <w:rFonts w:cstheme="minorHAnsi"/>
        </w:rPr>
        <w:t xml:space="preserve"> TBD</w:t>
      </w:r>
    </w:p>
    <w:p w14:paraId="7664184C" w14:textId="63D04A87" w:rsidR="00D84DE5" w:rsidRPr="00214765" w:rsidRDefault="008A2149" w:rsidP="00BE1871">
      <w:pPr>
        <w:pStyle w:val="ListParagraph"/>
        <w:numPr>
          <w:ilvl w:val="0"/>
          <w:numId w:val="5"/>
        </w:numPr>
        <w:rPr>
          <w:rFonts w:cstheme="minorHAnsi"/>
        </w:rPr>
      </w:pPr>
      <w:r w:rsidRPr="00214765">
        <w:rPr>
          <w:rFonts w:cstheme="minorHAnsi"/>
        </w:rPr>
        <w:t>Artists</w:t>
      </w:r>
      <w:r w:rsidR="00D84DE5" w:rsidRPr="00214765">
        <w:rPr>
          <w:rFonts w:cstheme="minorHAnsi"/>
        </w:rPr>
        <w:t xml:space="preserve"> may</w:t>
      </w:r>
      <w:r w:rsidRPr="00214765">
        <w:rPr>
          <w:rFonts w:cstheme="minorHAnsi"/>
        </w:rPr>
        <w:t xml:space="preserve"> not</w:t>
      </w:r>
      <w:r w:rsidR="00D84DE5" w:rsidRPr="00214765">
        <w:rPr>
          <w:rFonts w:cstheme="minorHAnsi"/>
        </w:rPr>
        <w:t xml:space="preserve"> withdraw</w:t>
      </w:r>
      <w:r w:rsidR="00782D1E" w:rsidRPr="00214765">
        <w:rPr>
          <w:rFonts w:cstheme="minorHAnsi"/>
        </w:rPr>
        <w:t xml:space="preserve"> work</w:t>
      </w:r>
      <w:r w:rsidR="00D84DE5" w:rsidRPr="00214765">
        <w:rPr>
          <w:rFonts w:cstheme="minorHAnsi"/>
        </w:rPr>
        <w:t xml:space="preserve"> once accepted for the show.</w:t>
      </w:r>
    </w:p>
    <w:p w14:paraId="790509FA" w14:textId="71553244" w:rsidR="00D84DE5" w:rsidRPr="00383008" w:rsidRDefault="00D84DE5" w:rsidP="00BE1871">
      <w:pPr>
        <w:pStyle w:val="ListParagraph"/>
        <w:numPr>
          <w:ilvl w:val="0"/>
          <w:numId w:val="5"/>
        </w:numPr>
        <w:rPr>
          <w:rFonts w:cstheme="minorHAnsi"/>
        </w:rPr>
      </w:pPr>
      <w:r w:rsidRPr="00383008">
        <w:rPr>
          <w:rFonts w:cstheme="minorHAnsi"/>
        </w:rPr>
        <w:t>A</w:t>
      </w:r>
      <w:r w:rsidR="00782D1E" w:rsidRPr="00383008">
        <w:rPr>
          <w:rFonts w:cstheme="minorHAnsi"/>
        </w:rPr>
        <w:t>ll a</w:t>
      </w:r>
      <w:r w:rsidRPr="00383008">
        <w:rPr>
          <w:rFonts w:cstheme="minorHAnsi"/>
        </w:rPr>
        <w:t>rt entered must contain fiber.</w:t>
      </w:r>
      <w:r w:rsidR="00782D1E" w:rsidRPr="00383008">
        <w:rPr>
          <w:rFonts w:cstheme="minorHAnsi"/>
        </w:rPr>
        <w:t xml:space="preserve"> (If you have questions ask a committee member.)</w:t>
      </w:r>
    </w:p>
    <w:p w14:paraId="518ECE94" w14:textId="77777777" w:rsidR="00910321" w:rsidRPr="00383008" w:rsidRDefault="00910321" w:rsidP="00D84DE5">
      <w:pPr>
        <w:rPr>
          <w:rFonts w:cstheme="minorHAnsi"/>
        </w:rPr>
      </w:pPr>
    </w:p>
    <w:p w14:paraId="52F516CA" w14:textId="77777777" w:rsidR="00910321" w:rsidRPr="00383008" w:rsidRDefault="00910321" w:rsidP="00D84DE5">
      <w:pPr>
        <w:rPr>
          <w:rFonts w:cstheme="minorHAnsi"/>
        </w:rPr>
      </w:pPr>
    </w:p>
    <w:p w14:paraId="54CF8B6E" w14:textId="52398010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Exhibit committee reserves the right to return accepted artwork for</w:t>
      </w:r>
      <w:r w:rsidR="00B02E56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modification that does not meet the prospectus guidelines.</w:t>
      </w:r>
    </w:p>
    <w:p w14:paraId="7F89F83E" w14:textId="77777777" w:rsidR="00EE1FC8" w:rsidRPr="00383008" w:rsidRDefault="00EE1FC8" w:rsidP="00D84DE5">
      <w:pPr>
        <w:rPr>
          <w:rFonts w:cstheme="minorHAnsi"/>
        </w:rPr>
      </w:pPr>
    </w:p>
    <w:p w14:paraId="3924E2D0" w14:textId="36B958A1" w:rsidR="00D84DE5" w:rsidRPr="00383008" w:rsidRDefault="00D84DE5" w:rsidP="00782D1E">
      <w:pPr>
        <w:keepNext/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lastRenderedPageBreak/>
        <w:t>SIZE AND FORMAT</w:t>
      </w:r>
    </w:p>
    <w:p w14:paraId="60DA44C9" w14:textId="77777777" w:rsidR="00910321" w:rsidRPr="00383008" w:rsidRDefault="00910321" w:rsidP="00782D1E">
      <w:pPr>
        <w:keepNext/>
        <w:rPr>
          <w:rFonts w:cstheme="minorHAnsi"/>
        </w:rPr>
      </w:pPr>
    </w:p>
    <w:p w14:paraId="571E15F6" w14:textId="1F78301B" w:rsidR="00D84DE5" w:rsidRPr="00383008" w:rsidRDefault="00D84DE5" w:rsidP="00782D1E">
      <w:pPr>
        <w:pStyle w:val="ListParagraph"/>
        <w:keepNext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The exhibit will include 2D rolled wall, 2D mounted/framed, 3D and wearable pieces.</w:t>
      </w:r>
    </w:p>
    <w:p w14:paraId="28A1D711" w14:textId="63A5B528" w:rsidR="00D84DE5" w:rsidRPr="00383008" w:rsidRDefault="00D84DE5" w:rsidP="00782D1E">
      <w:pPr>
        <w:pStyle w:val="ListParagraph"/>
        <w:keepNext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 xml:space="preserve">2D rolled wall pieces must be not wider or taller than 75 inches. </w:t>
      </w:r>
    </w:p>
    <w:p w14:paraId="089431A0" w14:textId="734E4B20" w:rsidR="00D84DE5" w:rsidRPr="00383008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2D mounted/framed wall pieces that cannot be rolled must be no larger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than 37 inches x 27 inches x 4 inches WHEN PACKAGED.</w:t>
      </w:r>
    </w:p>
    <w:p w14:paraId="1BE2090D" w14:textId="77777777" w:rsidR="00782D1E" w:rsidRPr="00383008" w:rsidRDefault="00782D1E" w:rsidP="00782D1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2D rolled wall pieces in bags.</w:t>
      </w:r>
    </w:p>
    <w:p w14:paraId="4981E893" w14:textId="77777777" w:rsidR="00782D1E" w:rsidRPr="00383008" w:rsidRDefault="00782D1E" w:rsidP="00782D1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2D mounted/framed pieces in a sturdy container, add handles if necessary.</w:t>
      </w:r>
    </w:p>
    <w:p w14:paraId="1C41DC68" w14:textId="221E6323" w:rsidR="00D84DE5" w:rsidRPr="00383008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3D pieces must be no larger than 60 inches in total for all 3 dimensions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(Height + Width + Depth) WHEN PACKAGED.</w:t>
      </w:r>
    </w:p>
    <w:p w14:paraId="48E9666B" w14:textId="77777777" w:rsidR="00782D1E" w:rsidRPr="00383008" w:rsidRDefault="00782D1E" w:rsidP="00782D1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3D pieces that are packaged in a sturdy container, add handles if necessary.</w:t>
      </w:r>
    </w:p>
    <w:p w14:paraId="25B133D6" w14:textId="4B0F1B2E" w:rsidR="00D84DE5" w:rsidRPr="00383008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Wearables must hang on a wall</w:t>
      </w:r>
      <w:r w:rsidR="00214765">
        <w:rPr>
          <w:rFonts w:cstheme="minorHAnsi"/>
        </w:rPr>
        <w:t xml:space="preserve"> or other device provided by the artist and approved by the committee</w:t>
      </w:r>
      <w:r w:rsidRPr="00383008">
        <w:rPr>
          <w:rFonts w:cstheme="minorHAnsi"/>
        </w:rPr>
        <w:t>.</w:t>
      </w:r>
    </w:p>
    <w:p w14:paraId="41BF146E" w14:textId="0BB978B0" w:rsidR="00D84DE5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Wearables in zipped garment bags or packaged as 3D.</w:t>
      </w:r>
    </w:p>
    <w:p w14:paraId="3B35581C" w14:textId="77777777" w:rsidR="00214765" w:rsidRPr="00383008" w:rsidRDefault="00214765" w:rsidP="0021476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No glass is allowed on any work. Plexiglass and frames will be accepted.</w:t>
      </w:r>
    </w:p>
    <w:p w14:paraId="1471008B" w14:textId="77777777" w:rsidR="00782D1E" w:rsidRPr="00383008" w:rsidRDefault="00782D1E" w:rsidP="00782D1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 xml:space="preserve">All </w:t>
      </w:r>
      <w:proofErr w:type="gramStart"/>
      <w:r w:rsidRPr="00383008">
        <w:rPr>
          <w:rFonts w:cstheme="minorHAnsi"/>
        </w:rPr>
        <w:t>artwork</w:t>
      </w:r>
      <w:proofErr w:type="gramEnd"/>
      <w:r w:rsidRPr="00383008">
        <w:rPr>
          <w:rFonts w:cstheme="minorHAnsi"/>
        </w:rPr>
        <w:t xml:space="preserve"> must be contained/packaged for safe travel in easily transportable packaging and identified with photos of artwork and information labels.</w:t>
      </w:r>
    </w:p>
    <w:p w14:paraId="5A7FA497" w14:textId="77777777" w:rsidR="00D84DE5" w:rsidRPr="00383008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See addendum on packaging and labels for specific instructions.</w:t>
      </w:r>
    </w:p>
    <w:p w14:paraId="611F3816" w14:textId="32751DF2" w:rsidR="00D84DE5" w:rsidRPr="00383008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Special hanging/display/packaging instructions must be included for unusual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assembly, special hanging, or special packing.</w:t>
      </w:r>
    </w:p>
    <w:p w14:paraId="6BFE5F11" w14:textId="1F3718CA" w:rsidR="00D84DE5" w:rsidRPr="00383008" w:rsidRDefault="00D84DE5" w:rsidP="001433CB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If you are unsure that your packaging meets the prospectus guidelines, please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contact a committee member to discuss further.</w:t>
      </w:r>
    </w:p>
    <w:p w14:paraId="5F0CBD29" w14:textId="77777777" w:rsidR="00782D1E" w:rsidRPr="00383008" w:rsidRDefault="00782D1E" w:rsidP="00782D1E">
      <w:pPr>
        <w:rPr>
          <w:rFonts w:cstheme="minorHAnsi"/>
        </w:rPr>
      </w:pPr>
    </w:p>
    <w:p w14:paraId="31B903C9" w14:textId="47D8B1BA" w:rsidR="00D84DE5" w:rsidRPr="00383008" w:rsidRDefault="00D84DE5" w:rsidP="00782D1E">
      <w:pPr>
        <w:rPr>
          <w:rFonts w:cstheme="minorHAnsi"/>
        </w:rPr>
      </w:pPr>
      <w:r w:rsidRPr="00383008">
        <w:rPr>
          <w:rFonts w:cstheme="minorHAnsi"/>
        </w:rPr>
        <w:t>Disclaimer: Some venues may choose not to exhibit some artwork. Display is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always at the discretion of the venue.</w:t>
      </w:r>
      <w:r w:rsidR="00782D1E" w:rsidRPr="00383008">
        <w:rPr>
          <w:rFonts w:cstheme="minorHAnsi"/>
        </w:rPr>
        <w:t xml:space="preserve"> Questions, see Addendum or talk with a committee member.</w:t>
      </w:r>
    </w:p>
    <w:p w14:paraId="4B7448CF" w14:textId="77777777" w:rsidR="00910321" w:rsidRPr="00383008" w:rsidRDefault="00910321" w:rsidP="00D84DE5">
      <w:pPr>
        <w:rPr>
          <w:rFonts w:cstheme="minorHAnsi"/>
        </w:rPr>
      </w:pPr>
    </w:p>
    <w:p w14:paraId="6AD5651C" w14:textId="77777777" w:rsidR="00782D1E" w:rsidRPr="00383008" w:rsidRDefault="00782D1E" w:rsidP="00D84DE5">
      <w:pPr>
        <w:rPr>
          <w:rFonts w:cstheme="minorHAnsi"/>
        </w:rPr>
      </w:pPr>
    </w:p>
    <w:p w14:paraId="21D30A64" w14:textId="4E2E8C9E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ARTIST ELIGIBILITY AND PARTICIPATION REQUIREMENTS</w:t>
      </w:r>
    </w:p>
    <w:p w14:paraId="4F6CBB32" w14:textId="77777777" w:rsidR="00910321" w:rsidRPr="00383008" w:rsidRDefault="00910321" w:rsidP="00D84DE5">
      <w:pPr>
        <w:rPr>
          <w:rFonts w:cstheme="minorHAnsi"/>
        </w:rPr>
      </w:pPr>
    </w:p>
    <w:p w14:paraId="38426609" w14:textId="6813523F" w:rsidR="00D84DE5" w:rsidRPr="00383008" w:rsidRDefault="00D84DE5" w:rsidP="00BE1871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 xml:space="preserve">Paid membership in Columbia </w:t>
      </w:r>
      <w:proofErr w:type="spellStart"/>
      <w:r w:rsidRPr="00383008">
        <w:rPr>
          <w:rFonts w:cstheme="minorHAnsi"/>
        </w:rPr>
        <w:t>FiberArts</w:t>
      </w:r>
      <w:proofErr w:type="spellEnd"/>
      <w:r w:rsidRPr="00383008">
        <w:rPr>
          <w:rFonts w:cstheme="minorHAnsi"/>
        </w:rPr>
        <w:t xml:space="preserve"> Guild required for length of exhibit.</w:t>
      </w:r>
    </w:p>
    <w:p w14:paraId="7BBBDCF8" w14:textId="140ED55D" w:rsidR="00214765" w:rsidRPr="00214765" w:rsidRDefault="00D84DE5" w:rsidP="0021476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214765">
        <w:rPr>
          <w:rFonts w:cstheme="minorHAnsi"/>
        </w:rPr>
        <w:t>CFG members who are not HFD members who wish to submit will pay $10 in</w:t>
      </w:r>
      <w:r w:rsidR="001433CB" w:rsidRPr="00214765">
        <w:rPr>
          <w:rFonts w:cstheme="minorHAnsi"/>
        </w:rPr>
        <w:t xml:space="preserve"> </w:t>
      </w:r>
      <w:r w:rsidRPr="00214765">
        <w:rPr>
          <w:rFonts w:cstheme="minorHAnsi"/>
        </w:rPr>
        <w:t>addition to the standard entry fee for the first piece accepted</w:t>
      </w:r>
      <w:r w:rsidR="00214765" w:rsidRPr="00214765">
        <w:rPr>
          <w:rFonts w:cstheme="minorHAnsi"/>
        </w:rPr>
        <w:t xml:space="preserve"> as noted in the submission guidelines</w:t>
      </w:r>
      <w:r w:rsidRPr="00214765">
        <w:rPr>
          <w:rFonts w:cstheme="minorHAnsi"/>
        </w:rPr>
        <w:t>.</w:t>
      </w:r>
    </w:p>
    <w:p w14:paraId="6AB38974" w14:textId="6160D1A5" w:rsidR="00D84DE5" w:rsidRPr="00F778E9" w:rsidRDefault="00D84DE5" w:rsidP="00F778E9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383008">
        <w:rPr>
          <w:rFonts w:cstheme="minorHAnsi"/>
        </w:rPr>
        <w:t>Artist must have a current resume, summary biography and general artist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statement on file with High Fiber Diet Venue Committee.</w:t>
      </w:r>
    </w:p>
    <w:p w14:paraId="04AD0F12" w14:textId="2CF88F24" w:rsidR="00D84DE5" w:rsidRPr="00383008" w:rsidRDefault="00D84DE5" w:rsidP="00BE187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 xml:space="preserve">Only original </w:t>
      </w:r>
      <w:r w:rsidR="00782D1E" w:rsidRPr="00383008">
        <w:rPr>
          <w:rFonts w:cstheme="minorHAnsi"/>
        </w:rPr>
        <w:t xml:space="preserve">design </w:t>
      </w:r>
      <w:r w:rsidRPr="00383008">
        <w:rPr>
          <w:rFonts w:cstheme="minorHAnsi"/>
        </w:rPr>
        <w:t>work will be accepted.</w:t>
      </w:r>
    </w:p>
    <w:p w14:paraId="595E6464" w14:textId="5B2FBFD2" w:rsidR="00D84DE5" w:rsidRPr="00383008" w:rsidRDefault="00D84DE5" w:rsidP="00BE187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Each artist in a collaborative work must meet eligibility requirements and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will be considered a co-creator.</w:t>
      </w:r>
    </w:p>
    <w:p w14:paraId="153E3EB3" w14:textId="77A5BCFA" w:rsidR="00D84DE5" w:rsidRPr="00383008" w:rsidRDefault="00D84DE5" w:rsidP="00BE187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Only work not previously shown in HFD exhibits will be considered.</w:t>
      </w:r>
    </w:p>
    <w:p w14:paraId="1E747E00" w14:textId="4479AC59" w:rsidR="00D84DE5" w:rsidRPr="00383008" w:rsidRDefault="00D84DE5" w:rsidP="00BE187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Artists of accepted work are expected to participate in exhibition duties,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such as attending artist receptions, or helping to transport or hang exhibits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as needed.</w:t>
      </w:r>
    </w:p>
    <w:p w14:paraId="408E2F2E" w14:textId="6D9BBDF6" w:rsidR="00D84DE5" w:rsidRPr="00383008" w:rsidRDefault="00D84DE5" w:rsidP="00BE187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The artist will be required to sign the liability release form before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art will be accepted for jurying</w:t>
      </w:r>
      <w:r w:rsidR="004F2D8C" w:rsidRPr="00383008">
        <w:rPr>
          <w:rFonts w:cstheme="minorHAnsi"/>
        </w:rPr>
        <w:t>.</w:t>
      </w:r>
    </w:p>
    <w:p w14:paraId="59393D2C" w14:textId="77777777" w:rsidR="00EE1FC8" w:rsidRPr="00383008" w:rsidRDefault="00EE1FC8" w:rsidP="00D84DE5">
      <w:pPr>
        <w:rPr>
          <w:rFonts w:cstheme="minorHAnsi"/>
        </w:rPr>
      </w:pPr>
    </w:p>
    <w:p w14:paraId="29B4C0C5" w14:textId="7955520A" w:rsidR="00D84DE5" w:rsidRPr="00383008" w:rsidRDefault="00D84DE5" w:rsidP="0056080E">
      <w:pPr>
        <w:keepNext/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lastRenderedPageBreak/>
        <w:t>SALES</w:t>
      </w:r>
    </w:p>
    <w:p w14:paraId="40C72332" w14:textId="77777777" w:rsidR="00321EE5" w:rsidRPr="00383008" w:rsidRDefault="00321EE5" w:rsidP="0056080E">
      <w:pPr>
        <w:keepNext/>
        <w:rPr>
          <w:rFonts w:cstheme="minorHAnsi"/>
        </w:rPr>
      </w:pPr>
    </w:p>
    <w:p w14:paraId="1653FCDE" w14:textId="51500BC4" w:rsidR="00D84DE5" w:rsidRPr="00383008" w:rsidRDefault="00D84DE5" w:rsidP="0056080E">
      <w:pPr>
        <w:pStyle w:val="ListParagraph"/>
        <w:keepNext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All artwork submitted must be offered for sale.</w:t>
      </w:r>
    </w:p>
    <w:p w14:paraId="30D6EC6B" w14:textId="7D4367C1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Artists must set a retail price for their work. Keep in mind that gallery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commissions on items sold may run 30%-50%, so price your work to</w:t>
      </w:r>
      <w:r w:rsidR="00EE1FC8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include the commission.</w:t>
      </w:r>
    </w:p>
    <w:p w14:paraId="40389233" w14:textId="7BF39BAD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Price of artwork may not be changed for the duration of the exhibit.</w:t>
      </w:r>
    </w:p>
    <w:p w14:paraId="554D7363" w14:textId="70AEB647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Artist is responsible for remembering accepted artwork pricing.</w:t>
      </w:r>
    </w:p>
    <w:p w14:paraId="17507409" w14:textId="4CFBA5D5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A venue may require a legal release that includes the price of your work.</w:t>
      </w:r>
    </w:p>
    <w:p w14:paraId="0480334C" w14:textId="6346745F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Sold work will go to the purchaser when the exhibit closes for that venue.</w:t>
      </w:r>
    </w:p>
    <w:p w14:paraId="24530E3A" w14:textId="3C7605E7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The artist whose work is sold will have the option of submitting a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replacement piece. This piece will be juried into the remaining scheduled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venues. The Exhibit committee will act as jurors on replacement work.</w:t>
      </w:r>
    </w:p>
    <w:p w14:paraId="60F92374" w14:textId="77777777" w:rsidR="00EE1FC8" w:rsidRPr="00383008" w:rsidRDefault="00EE1FC8" w:rsidP="00D84DE5">
      <w:pPr>
        <w:rPr>
          <w:rFonts w:cstheme="minorHAnsi"/>
        </w:rPr>
      </w:pPr>
    </w:p>
    <w:p w14:paraId="21558E2E" w14:textId="6888BE4B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INSURANCE FOR ARTWORK</w:t>
      </w:r>
    </w:p>
    <w:p w14:paraId="726DC528" w14:textId="77777777" w:rsidR="00321EE5" w:rsidRPr="00383008" w:rsidRDefault="00321EE5" w:rsidP="00D84DE5">
      <w:pPr>
        <w:rPr>
          <w:rFonts w:cstheme="minorHAnsi"/>
        </w:rPr>
      </w:pPr>
    </w:p>
    <w:p w14:paraId="23EF8027" w14:textId="1556D69B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Some venues provide insurance to cover damage to any quilt in their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possession, however, many do not.</w:t>
      </w:r>
    </w:p>
    <w:p w14:paraId="6F4DB219" w14:textId="12491C5B" w:rsidR="00D84DE5" w:rsidRPr="00383008" w:rsidRDefault="00D84DE5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You may provide your own insurance. Household insurance varies, so you will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have to check to see if you will need a separate policy or if your household</w:t>
      </w:r>
      <w:r w:rsidR="001433C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insurance will cover it.</w:t>
      </w:r>
    </w:p>
    <w:p w14:paraId="0544CBAA" w14:textId="153F44BC" w:rsidR="0056080E" w:rsidRPr="00383008" w:rsidRDefault="0056080E" w:rsidP="007659B5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08">
        <w:rPr>
          <w:rFonts w:cstheme="minorHAnsi"/>
        </w:rPr>
        <w:t>Work will not be insured while stored between shows.</w:t>
      </w:r>
    </w:p>
    <w:p w14:paraId="22B0C9DB" w14:textId="77777777" w:rsidR="00EE1FC8" w:rsidRPr="00383008" w:rsidRDefault="00EE1FC8" w:rsidP="00D84DE5">
      <w:pPr>
        <w:rPr>
          <w:rFonts w:cstheme="minorHAnsi"/>
        </w:rPr>
      </w:pPr>
    </w:p>
    <w:p w14:paraId="12B66863" w14:textId="742B6A3C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JUROR</w:t>
      </w:r>
      <w:r w:rsidR="00321EE5" w:rsidRPr="00383008">
        <w:rPr>
          <w:rFonts w:cstheme="minorHAnsi"/>
          <w:b/>
          <w:bCs/>
        </w:rPr>
        <w:t>S</w:t>
      </w:r>
    </w:p>
    <w:p w14:paraId="1E9805BD" w14:textId="77777777" w:rsidR="00321EE5" w:rsidRPr="00383008" w:rsidRDefault="00321EE5" w:rsidP="00D84DE5">
      <w:pPr>
        <w:rPr>
          <w:rFonts w:cstheme="minorHAnsi"/>
        </w:rPr>
      </w:pPr>
    </w:p>
    <w:p w14:paraId="0E1A8C9A" w14:textId="550AEB31" w:rsidR="00EE1FC8" w:rsidRPr="00383008" w:rsidRDefault="00321EE5" w:rsidP="00D84DE5">
      <w:pPr>
        <w:rPr>
          <w:rFonts w:cstheme="minorHAnsi"/>
        </w:rPr>
      </w:pPr>
      <w:r w:rsidRPr="00214765">
        <w:rPr>
          <w:rFonts w:cstheme="minorHAnsi"/>
        </w:rPr>
        <w:t>TBD</w:t>
      </w:r>
    </w:p>
    <w:p w14:paraId="1BC9EA21" w14:textId="77777777" w:rsidR="00321EE5" w:rsidRPr="00383008" w:rsidRDefault="00321EE5" w:rsidP="00D84DE5">
      <w:pPr>
        <w:rPr>
          <w:rFonts w:cstheme="minorHAnsi"/>
        </w:rPr>
      </w:pPr>
    </w:p>
    <w:p w14:paraId="0CA0203F" w14:textId="77777777" w:rsidR="00321EE5" w:rsidRPr="00383008" w:rsidRDefault="00321EE5" w:rsidP="00D84DE5">
      <w:pPr>
        <w:rPr>
          <w:rFonts w:cstheme="minorHAnsi"/>
        </w:rPr>
      </w:pPr>
    </w:p>
    <w:p w14:paraId="31DEF42B" w14:textId="2B90A49F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COMMITTEE MEMBERS</w:t>
      </w:r>
    </w:p>
    <w:p w14:paraId="7FD6CD57" w14:textId="77777777" w:rsidR="00383008" w:rsidRPr="00383008" w:rsidRDefault="00383008" w:rsidP="00D84DE5">
      <w:pPr>
        <w:rPr>
          <w:rFonts w:cstheme="minorHAnsi"/>
        </w:rPr>
      </w:pPr>
    </w:p>
    <w:p w14:paraId="4A95D82A" w14:textId="4C4418EA" w:rsidR="007316BD" w:rsidRPr="00383008" w:rsidRDefault="007316BD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 xml:space="preserve">Mary Arnold </w:t>
      </w:r>
      <w:hyperlink r:id="rId8" w:history="1">
        <w:r w:rsidR="0002294B" w:rsidRPr="00383008">
          <w:rPr>
            <w:rStyle w:val="Hyperlink"/>
            <w:rFonts w:cstheme="minorHAnsi"/>
            <w:shd w:val="clear" w:color="auto" w:fill="FFFFFF"/>
          </w:rPr>
          <w:t>marnold48@comcast.net</w:t>
        </w:r>
      </w:hyperlink>
      <w:r w:rsidR="0002294B" w:rsidRPr="00383008">
        <w:rPr>
          <w:rFonts w:cstheme="minorHAnsi"/>
          <w:color w:val="212529"/>
          <w:shd w:val="clear" w:color="auto" w:fill="FFFFFF"/>
        </w:rPr>
        <w:t xml:space="preserve"> </w:t>
      </w:r>
      <w:r w:rsidR="00B61C48" w:rsidRPr="00383008">
        <w:rPr>
          <w:rFonts w:cstheme="minorHAnsi"/>
          <w:color w:val="212529"/>
          <w:shd w:val="clear" w:color="auto" w:fill="FFFFFF"/>
        </w:rPr>
        <w:t>360-521-6499</w:t>
      </w:r>
    </w:p>
    <w:p w14:paraId="5149DF80" w14:textId="03FC76C1" w:rsidR="00D84DE5" w:rsidRPr="00383008" w:rsidRDefault="007316BD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 xml:space="preserve">Diane English </w:t>
      </w:r>
      <w:hyperlink r:id="rId9" w:history="1">
        <w:r w:rsidRPr="00383008">
          <w:rPr>
            <w:rStyle w:val="Hyperlink"/>
            <w:rFonts w:cstheme="minorHAnsi"/>
          </w:rPr>
          <w:t>denglish70@earthlink.net</w:t>
        </w:r>
      </w:hyperlink>
      <w:r w:rsidRPr="00383008">
        <w:rPr>
          <w:rFonts w:cstheme="minorHAnsi"/>
        </w:rPr>
        <w:t xml:space="preserve"> </w:t>
      </w:r>
      <w:r w:rsidR="0002294B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541-914-3811</w:t>
      </w:r>
    </w:p>
    <w:p w14:paraId="1A100F17" w14:textId="3AE17685" w:rsidR="00D84DE5" w:rsidRPr="00383008" w:rsidRDefault="007316BD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Marie Murphy</w:t>
      </w:r>
      <w:r w:rsidR="0056080E" w:rsidRPr="00383008">
        <w:rPr>
          <w:rFonts w:cstheme="minorHAnsi"/>
        </w:rPr>
        <w:t xml:space="preserve"> Wolfe</w:t>
      </w:r>
      <w:r w:rsidR="0002294B" w:rsidRPr="00383008">
        <w:rPr>
          <w:rFonts w:cstheme="minorHAnsi"/>
        </w:rPr>
        <w:t xml:space="preserve"> </w:t>
      </w:r>
      <w:hyperlink r:id="rId10" w:history="1">
        <w:r w:rsidR="0002294B" w:rsidRPr="00383008">
          <w:rPr>
            <w:rStyle w:val="Hyperlink"/>
            <w:rFonts w:cstheme="minorHAnsi"/>
            <w:shd w:val="clear" w:color="auto" w:fill="FFFFFF"/>
          </w:rPr>
          <w:t>slatsrie@comcast.net</w:t>
        </w:r>
      </w:hyperlink>
      <w:r w:rsidR="0002294B" w:rsidRPr="00383008">
        <w:rPr>
          <w:rFonts w:cstheme="minorHAnsi"/>
          <w:color w:val="212529"/>
          <w:shd w:val="clear" w:color="auto" w:fill="FFFFFF"/>
        </w:rPr>
        <w:t xml:space="preserve"> </w:t>
      </w:r>
      <w:r w:rsidR="00214765">
        <w:rPr>
          <w:rFonts w:cstheme="minorHAnsi"/>
          <w:color w:val="212529"/>
          <w:shd w:val="clear" w:color="auto" w:fill="FFFFFF"/>
        </w:rPr>
        <w:t xml:space="preserve"> 360-713-3210</w:t>
      </w:r>
    </w:p>
    <w:p w14:paraId="2A3A35E4" w14:textId="6091FBAF" w:rsidR="007316BD" w:rsidRPr="00383008" w:rsidRDefault="007316BD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Sue Redhead</w:t>
      </w:r>
      <w:r w:rsidR="0002294B" w:rsidRPr="00383008">
        <w:rPr>
          <w:rFonts w:cstheme="minorHAnsi"/>
        </w:rPr>
        <w:t xml:space="preserve"> </w:t>
      </w:r>
      <w:hyperlink r:id="rId11" w:history="1">
        <w:r w:rsidR="0002294B" w:rsidRPr="00383008">
          <w:rPr>
            <w:rStyle w:val="Hyperlink"/>
            <w:rFonts w:cstheme="minorHAnsi"/>
          </w:rPr>
          <w:t>sue12385@gmail.com</w:t>
        </w:r>
      </w:hyperlink>
      <w:r w:rsidR="0002294B" w:rsidRPr="00383008">
        <w:rPr>
          <w:rFonts w:cstheme="minorHAnsi"/>
          <w:color w:val="212529"/>
        </w:rPr>
        <w:t xml:space="preserve"> </w:t>
      </w:r>
      <w:r w:rsidR="00B61C48" w:rsidRPr="00383008">
        <w:rPr>
          <w:rFonts w:cstheme="minorHAnsi"/>
          <w:color w:val="212529"/>
        </w:rPr>
        <w:t>209-352-8581</w:t>
      </w:r>
    </w:p>
    <w:p w14:paraId="2675CFF5" w14:textId="77777777" w:rsidR="00EE1FC8" w:rsidRPr="00383008" w:rsidRDefault="00EE1FC8" w:rsidP="00D84DE5">
      <w:pPr>
        <w:rPr>
          <w:rFonts w:cstheme="minorHAnsi"/>
        </w:rPr>
      </w:pPr>
    </w:p>
    <w:p w14:paraId="751F93CF" w14:textId="410636EC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TIMELINE</w:t>
      </w:r>
    </w:p>
    <w:p w14:paraId="3742249B" w14:textId="77777777" w:rsidR="00383008" w:rsidRPr="00383008" w:rsidRDefault="00383008" w:rsidP="00D84DE5">
      <w:pPr>
        <w:rPr>
          <w:rFonts w:cstheme="minorHAnsi"/>
        </w:rPr>
      </w:pPr>
    </w:p>
    <w:p w14:paraId="57765DB7" w14:textId="19843460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>Submission open online...................................................September 1, 202</w:t>
      </w:r>
      <w:r w:rsidR="007316BD" w:rsidRPr="00214765">
        <w:rPr>
          <w:rFonts w:cstheme="minorHAnsi"/>
        </w:rPr>
        <w:t>4</w:t>
      </w:r>
    </w:p>
    <w:p w14:paraId="72F61683" w14:textId="3558B136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>Bio, resume, statement to Venue Committee due ..........September 202</w:t>
      </w:r>
      <w:r w:rsidR="007316BD" w:rsidRPr="00214765">
        <w:rPr>
          <w:rFonts w:cstheme="minorHAnsi"/>
        </w:rPr>
        <w:t>4</w:t>
      </w:r>
    </w:p>
    <w:p w14:paraId="65CA820B" w14:textId="3451FCA5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 xml:space="preserve">Submission closes ............................................................October </w:t>
      </w:r>
      <w:r w:rsidR="0056080E" w:rsidRPr="00214765">
        <w:rPr>
          <w:rFonts w:cstheme="minorHAnsi"/>
        </w:rPr>
        <w:t>7</w:t>
      </w:r>
      <w:r w:rsidRPr="00214765">
        <w:rPr>
          <w:rFonts w:cstheme="minorHAnsi"/>
        </w:rPr>
        <w:t>, 202</w:t>
      </w:r>
      <w:r w:rsidR="007316BD" w:rsidRPr="00214765">
        <w:rPr>
          <w:rFonts w:cstheme="minorHAnsi"/>
        </w:rPr>
        <w:t>4</w:t>
      </w:r>
    </w:p>
    <w:p w14:paraId="24EBD3EA" w14:textId="27F1D127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 xml:space="preserve">Turn in Artwork for jurying (HFD </w:t>
      </w:r>
      <w:proofErr w:type="gramStart"/>
      <w:r w:rsidRPr="00214765">
        <w:rPr>
          <w:rFonts w:cstheme="minorHAnsi"/>
        </w:rPr>
        <w:t>meeting)......................</w:t>
      </w:r>
      <w:proofErr w:type="gramEnd"/>
      <w:r w:rsidRPr="00214765">
        <w:rPr>
          <w:rFonts w:cstheme="minorHAnsi"/>
        </w:rPr>
        <w:t xml:space="preserve">October </w:t>
      </w:r>
      <w:r w:rsidR="0056080E" w:rsidRPr="00214765">
        <w:rPr>
          <w:rFonts w:cstheme="minorHAnsi"/>
        </w:rPr>
        <w:t>8</w:t>
      </w:r>
      <w:r w:rsidRPr="00214765">
        <w:rPr>
          <w:rFonts w:cstheme="minorHAnsi"/>
        </w:rPr>
        <w:t>, 202</w:t>
      </w:r>
      <w:r w:rsidR="007316BD" w:rsidRPr="00214765">
        <w:rPr>
          <w:rFonts w:cstheme="minorHAnsi"/>
        </w:rPr>
        <w:t>4</w:t>
      </w:r>
    </w:p>
    <w:p w14:paraId="062D6B6A" w14:textId="4664AFC5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>Jurying ..............................................................................November 202</w:t>
      </w:r>
      <w:r w:rsidR="007316BD" w:rsidRPr="00214765">
        <w:rPr>
          <w:rFonts w:cstheme="minorHAnsi"/>
        </w:rPr>
        <w:t>4</w:t>
      </w:r>
    </w:p>
    <w:p w14:paraId="177E65DA" w14:textId="4180805C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>Acceptance emails sent by...............................................</w:t>
      </w:r>
      <w:proofErr w:type="gramStart"/>
      <w:r w:rsidRPr="00214765">
        <w:rPr>
          <w:rFonts w:cstheme="minorHAnsi"/>
        </w:rPr>
        <w:t>November  202</w:t>
      </w:r>
      <w:r w:rsidR="007316BD" w:rsidRPr="00214765">
        <w:rPr>
          <w:rFonts w:cstheme="minorHAnsi"/>
        </w:rPr>
        <w:t>4</w:t>
      </w:r>
      <w:proofErr w:type="gramEnd"/>
    </w:p>
    <w:p w14:paraId="67161357" w14:textId="1130A974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>Check due to HFD (p</w:t>
      </w:r>
      <w:r w:rsidR="00214765">
        <w:rPr>
          <w:rFonts w:cstheme="minorHAnsi"/>
        </w:rPr>
        <w:t>a</w:t>
      </w:r>
      <w:r w:rsidRPr="00214765">
        <w:rPr>
          <w:rFonts w:cstheme="minorHAnsi"/>
        </w:rPr>
        <w:t>g</w:t>
      </w:r>
      <w:r w:rsidR="00214765">
        <w:rPr>
          <w:rFonts w:cstheme="minorHAnsi"/>
        </w:rPr>
        <w:t>e</w:t>
      </w:r>
      <w:r w:rsidRPr="00214765">
        <w:rPr>
          <w:rFonts w:cstheme="minorHAnsi"/>
        </w:rPr>
        <w:t xml:space="preserve"> 1</w:t>
      </w:r>
      <w:r w:rsidR="00214765">
        <w:rPr>
          <w:rFonts w:cstheme="minorHAnsi"/>
        </w:rPr>
        <w:t xml:space="preserve"> of</w:t>
      </w:r>
      <w:r w:rsidRPr="00214765">
        <w:rPr>
          <w:rFonts w:cstheme="minorHAnsi"/>
        </w:rPr>
        <w:t xml:space="preserve"> Submission </w:t>
      </w:r>
      <w:proofErr w:type="gramStart"/>
      <w:r w:rsidRPr="00214765">
        <w:rPr>
          <w:rFonts w:cstheme="minorHAnsi"/>
        </w:rPr>
        <w:t>Guidelines)</w:t>
      </w:r>
      <w:r w:rsidR="00214765">
        <w:rPr>
          <w:rFonts w:cstheme="minorHAnsi"/>
        </w:rPr>
        <w:t>.</w:t>
      </w:r>
      <w:r w:rsidRPr="00214765">
        <w:rPr>
          <w:rFonts w:cstheme="minorHAnsi"/>
        </w:rPr>
        <w:t>.....</w:t>
      </w:r>
      <w:proofErr w:type="gramEnd"/>
      <w:r w:rsidRPr="00214765">
        <w:rPr>
          <w:rFonts w:cstheme="minorHAnsi"/>
        </w:rPr>
        <w:t>December 202</w:t>
      </w:r>
      <w:r w:rsidR="007316BD" w:rsidRPr="00214765">
        <w:rPr>
          <w:rFonts w:cstheme="minorHAnsi"/>
        </w:rPr>
        <w:t>4</w:t>
      </w:r>
    </w:p>
    <w:p w14:paraId="54F0E4D1" w14:textId="3F0345FA" w:rsidR="00D84DE5" w:rsidRPr="00214765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214765">
        <w:rPr>
          <w:rFonts w:cstheme="minorHAnsi"/>
        </w:rPr>
        <w:t>Show Closes (depending on venue availability) ...............Spring</w:t>
      </w:r>
      <w:r w:rsidR="0056080E" w:rsidRPr="00214765">
        <w:rPr>
          <w:rFonts w:cstheme="minorHAnsi"/>
        </w:rPr>
        <w:t>/Summer</w:t>
      </w:r>
      <w:r w:rsidRPr="00214765">
        <w:rPr>
          <w:rFonts w:cstheme="minorHAnsi"/>
        </w:rPr>
        <w:t xml:space="preserve"> 202</w:t>
      </w:r>
      <w:r w:rsidR="007316BD" w:rsidRPr="00214765">
        <w:rPr>
          <w:rFonts w:cstheme="minorHAnsi"/>
        </w:rPr>
        <w:t>6</w:t>
      </w:r>
    </w:p>
    <w:p w14:paraId="7012BE7D" w14:textId="77777777" w:rsidR="00EE1FC8" w:rsidRPr="00383008" w:rsidRDefault="00EE1FC8" w:rsidP="00D84DE5">
      <w:pPr>
        <w:rPr>
          <w:rFonts w:cstheme="minorHAnsi"/>
        </w:rPr>
      </w:pPr>
    </w:p>
    <w:p w14:paraId="2EC595A8" w14:textId="77777777" w:rsidR="00D84DE5" w:rsidRPr="00383008" w:rsidRDefault="00D84DE5" w:rsidP="0056080E">
      <w:pPr>
        <w:keepNext/>
        <w:rPr>
          <w:rFonts w:cstheme="minorHAnsi"/>
          <w:sz w:val="28"/>
          <w:szCs w:val="28"/>
        </w:rPr>
      </w:pPr>
      <w:r w:rsidRPr="00383008">
        <w:rPr>
          <w:rFonts w:cstheme="minorHAnsi"/>
          <w:sz w:val="28"/>
          <w:szCs w:val="28"/>
        </w:rPr>
        <w:lastRenderedPageBreak/>
        <w:t>APPENDIX</w:t>
      </w:r>
    </w:p>
    <w:p w14:paraId="467B00D5" w14:textId="77777777" w:rsidR="004F2D8C" w:rsidRPr="00383008" w:rsidRDefault="004F2D8C" w:rsidP="0056080E">
      <w:pPr>
        <w:keepNext/>
        <w:rPr>
          <w:rFonts w:cstheme="minorHAnsi"/>
        </w:rPr>
      </w:pPr>
    </w:p>
    <w:p w14:paraId="6D0B179C" w14:textId="77777777" w:rsidR="00D84DE5" w:rsidRPr="00383008" w:rsidRDefault="00D84DE5" w:rsidP="0056080E">
      <w:pPr>
        <w:keepNext/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SUBMISSION CHECKLIST</w:t>
      </w:r>
    </w:p>
    <w:p w14:paraId="50B7BBC4" w14:textId="2D6486A2" w:rsidR="00D84DE5" w:rsidRPr="00383008" w:rsidRDefault="00D84DE5" w:rsidP="0056080E">
      <w:pPr>
        <w:keepNext/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Current/updated biography, resume and general artist statement on file with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 xml:space="preserve">Venue </w:t>
      </w:r>
      <w:r w:rsidR="007316BD" w:rsidRPr="00383008">
        <w:rPr>
          <w:rFonts w:cstheme="minorHAnsi"/>
        </w:rPr>
        <w:t>C</w:t>
      </w:r>
      <w:r w:rsidRPr="00383008">
        <w:rPr>
          <w:rFonts w:cstheme="minorHAnsi"/>
        </w:rPr>
        <w:t>ommittee</w:t>
      </w:r>
    </w:p>
    <w:p w14:paraId="33AB1ED4" w14:textId="77777777" w:rsidR="00D84DE5" w:rsidRPr="00383008" w:rsidRDefault="00D84DE5" w:rsidP="0056080E">
      <w:pPr>
        <w:keepNext/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Finished art piece</w:t>
      </w:r>
    </w:p>
    <w:p w14:paraId="46CA6F93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Hanging device attached.</w:t>
      </w:r>
    </w:p>
    <w:p w14:paraId="5F273BF5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Entry form completed and submitted.</w:t>
      </w:r>
    </w:p>
    <w:p w14:paraId="7F3412DF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Personal Information:</w:t>
      </w:r>
    </w:p>
    <w:p w14:paraId="0BC4F24C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Email</w:t>
      </w:r>
    </w:p>
    <w:p w14:paraId="1D8FF5B3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Name</w:t>
      </w:r>
    </w:p>
    <w:p w14:paraId="36D18E53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Phone</w:t>
      </w:r>
    </w:p>
    <w:p w14:paraId="204DC5C5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Artist Collaborator information</w:t>
      </w:r>
    </w:p>
    <w:p w14:paraId="62A8D235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Art Piece Info:</w:t>
      </w:r>
    </w:p>
    <w:p w14:paraId="01952B93" w14:textId="77777777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Title</w:t>
      </w:r>
    </w:p>
    <w:p w14:paraId="52B56498" w14:textId="624FCB02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Dimensions (H </w:t>
      </w:r>
      <w:r w:rsidR="00F778E9">
        <w:rPr>
          <w:rFonts w:cstheme="minorHAnsi"/>
        </w:rPr>
        <w:t>x</w:t>
      </w:r>
      <w:r w:rsidRPr="00383008">
        <w:rPr>
          <w:rFonts w:cstheme="minorHAnsi"/>
        </w:rPr>
        <w:t xml:space="preserve"> W</w:t>
      </w:r>
      <w:r w:rsidR="00F778E9">
        <w:rPr>
          <w:rFonts w:cstheme="minorHAnsi"/>
        </w:rPr>
        <w:t xml:space="preserve"> for 2D, H x W x D for 3D pieces</w:t>
      </w:r>
      <w:r w:rsidRPr="00383008">
        <w:rPr>
          <w:rFonts w:cstheme="minorHAnsi"/>
        </w:rPr>
        <w:t>)</w:t>
      </w:r>
    </w:p>
    <w:p w14:paraId="13E0EBEC" w14:textId="14D9A3AD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Type (2D, 3D, Wearable)</w:t>
      </w:r>
    </w:p>
    <w:p w14:paraId="1BBB5E35" w14:textId="77777777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Photographer</w:t>
      </w:r>
    </w:p>
    <w:p w14:paraId="7E19CD6C" w14:textId="77777777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Sale Price</w:t>
      </w:r>
    </w:p>
    <w:p w14:paraId="3EEAB4F3" w14:textId="77777777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Materials and Techniques (100 characters)</w:t>
      </w:r>
    </w:p>
    <w:p w14:paraId="0732012B" w14:textId="77E56FD2" w:rsidR="00D84DE5" w:rsidRPr="00383008" w:rsidRDefault="00D84DE5" w:rsidP="00F778E9">
      <w:pPr>
        <w:ind w:left="990" w:hanging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Artist’s Statement about Your Piece for the Gallery Tag. Use 250 characters or less to describe how this piece relates to the theme.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What is the story behind your artwork? How do the materials used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contribute to your message?</w:t>
      </w:r>
    </w:p>
    <w:p w14:paraId="246378CF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Photographs</w:t>
      </w:r>
    </w:p>
    <w:p w14:paraId="171E5ACB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Full Image (see requirements below)</w:t>
      </w:r>
    </w:p>
    <w:p w14:paraId="028DDD11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Detail</w:t>
      </w:r>
    </w:p>
    <w:p w14:paraId="176674F3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Printed photos and information labels attached at appropriate location</w:t>
      </w:r>
    </w:p>
    <w:p w14:paraId="50A1425B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Photos taken, full and detail</w:t>
      </w:r>
    </w:p>
    <w:p w14:paraId="557B70C1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Bag/ box/ other transport packaging completed</w:t>
      </w:r>
    </w:p>
    <w:p w14:paraId="7BA171D4" w14:textId="77777777" w:rsidR="00D84DE5" w:rsidRPr="00383008" w:rsidRDefault="00D84DE5" w:rsidP="004F2D8C">
      <w:pPr>
        <w:ind w:left="270"/>
        <w:rPr>
          <w:rFonts w:cstheme="minorHAnsi"/>
        </w:rPr>
      </w:pPr>
      <w:r w:rsidRPr="00383008">
        <w:rPr>
          <w:rFonts w:ascii="Segoe UI Symbol" w:hAnsi="Segoe UI Symbol" w:cs="Segoe UI Symbol"/>
        </w:rPr>
        <w:t>❏</w:t>
      </w:r>
      <w:r w:rsidRPr="00383008">
        <w:rPr>
          <w:rFonts w:cstheme="minorHAnsi"/>
        </w:rPr>
        <w:t xml:space="preserve"> Art Piece submitted</w:t>
      </w:r>
    </w:p>
    <w:p w14:paraId="7B98CA6C" w14:textId="77777777" w:rsidR="00D84DE5" w:rsidRPr="00383008" w:rsidRDefault="00D84DE5" w:rsidP="00D84DE5">
      <w:pPr>
        <w:rPr>
          <w:rFonts w:cstheme="minorHAnsi"/>
        </w:rPr>
      </w:pPr>
    </w:p>
    <w:p w14:paraId="5734CE28" w14:textId="77777777" w:rsidR="00D84DE5" w:rsidRPr="00383008" w:rsidRDefault="00D84DE5" w:rsidP="004F2D8C">
      <w:pPr>
        <w:keepNext/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HANGING SLEEVE— 2D ROLLED WALL PIECE</w:t>
      </w:r>
    </w:p>
    <w:p w14:paraId="53EAAFF4" w14:textId="77777777" w:rsidR="007316BD" w:rsidRPr="00383008" w:rsidRDefault="007316BD" w:rsidP="004F2D8C">
      <w:pPr>
        <w:keepNext/>
        <w:rPr>
          <w:rFonts w:cstheme="minorHAnsi"/>
        </w:rPr>
      </w:pPr>
    </w:p>
    <w:p w14:paraId="3EA9AC27" w14:textId="11027DAC" w:rsidR="00D84DE5" w:rsidRPr="00383008" w:rsidRDefault="00D84DE5" w:rsidP="004F2D8C">
      <w:pPr>
        <w:pStyle w:val="ListParagraph"/>
        <w:keepNext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Wall hangings will have a split sleeve scaled appropriately to the slat and to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the artwork. Construct the double sleeve in two equal pieces, incorporating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 quarter inch gusset. The gusset enables the artwork to hang vertically.</w:t>
      </w:r>
    </w:p>
    <w:p w14:paraId="58654BBF" w14:textId="0AE40BF9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The sleeve must be one inch from the top of the wall hanging, 1.5 inches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from either edge of the wall hanging, and have 3 inches of separation in the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center of the wall hanging.</w:t>
      </w:r>
    </w:p>
    <w:p w14:paraId="6C336C5D" w14:textId="77777777" w:rsidR="00FA1353" w:rsidRPr="00383008" w:rsidRDefault="00FA1353" w:rsidP="00FA1353">
      <w:pPr>
        <w:rPr>
          <w:rFonts w:cstheme="minorHAnsi"/>
        </w:rPr>
      </w:pPr>
    </w:p>
    <w:p w14:paraId="1583AAD9" w14:textId="20C0EE7A" w:rsidR="00FA1353" w:rsidRPr="00383008" w:rsidRDefault="00FA1353" w:rsidP="00FA1353">
      <w:pPr>
        <w:rPr>
          <w:rFonts w:cstheme="minorHAnsi"/>
        </w:rPr>
      </w:pPr>
      <w:r w:rsidRPr="00383008">
        <w:rPr>
          <w:rFonts w:cstheme="minorHAnsi"/>
          <w:noProof/>
        </w:rPr>
        <w:lastRenderedPageBreak/>
        <w:drawing>
          <wp:inline distT="0" distB="0" distL="0" distR="0" wp14:anchorId="248975FE" wp14:editId="5C7F7EA4">
            <wp:extent cx="5943600" cy="1219200"/>
            <wp:effectExtent l="0" t="0" r="0" b="0"/>
            <wp:docPr id="1259141944" name="Picture 1" descr="A diagram of a quil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41944" name="Picture 1" descr="A diagram of a quil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1939" w14:textId="77777777" w:rsidR="005C2D48" w:rsidRDefault="005C2D48" w:rsidP="00D84DE5">
      <w:pPr>
        <w:rPr>
          <w:rFonts w:cstheme="minorHAnsi"/>
          <w:b/>
          <w:bCs/>
        </w:rPr>
      </w:pPr>
    </w:p>
    <w:p w14:paraId="4117BB5F" w14:textId="56B8F948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HANGING SLAT— 2D ROLLED WALL PIECE</w:t>
      </w:r>
    </w:p>
    <w:p w14:paraId="0CA38290" w14:textId="77777777" w:rsidR="007316BD" w:rsidRPr="00383008" w:rsidRDefault="007316BD" w:rsidP="00D84DE5">
      <w:pPr>
        <w:rPr>
          <w:rFonts w:cstheme="minorHAnsi"/>
        </w:rPr>
      </w:pPr>
    </w:p>
    <w:p w14:paraId="214A63D3" w14:textId="427FC654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The hanging device is a wood slat, cut 2 inches narrower than the wall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hanging.</w:t>
      </w:r>
    </w:p>
    <w:p w14:paraId="6C5CAC65" w14:textId="470FA93E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The wooden slat must have eyehooks in each end mounted above the center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point. Eyehooks need to be large enough to accommodate gallery wire and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yet not so large as to split the slat. Do not use cup hooks that have an open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end. Eyehooks must be closed.</w:t>
      </w:r>
    </w:p>
    <w:p w14:paraId="72CE448F" w14:textId="195E28F7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Eyehooks must be completely hidden and not show beyond the edges of the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wall hanging.</w:t>
      </w:r>
    </w:p>
    <w:p w14:paraId="4FA745CB" w14:textId="77777777" w:rsidR="007316BD" w:rsidRPr="00383008" w:rsidRDefault="007316BD" w:rsidP="00D84DE5">
      <w:pPr>
        <w:rPr>
          <w:rFonts w:cstheme="minorHAnsi"/>
        </w:rPr>
      </w:pPr>
    </w:p>
    <w:p w14:paraId="6E2904B4" w14:textId="03E3A7C1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For the hanging wire:</w:t>
      </w:r>
    </w:p>
    <w:p w14:paraId="265D5948" w14:textId="15F670C7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The wooden slat must have a wire attached to the midpoint and above the</w:t>
      </w:r>
      <w:r w:rsidR="00EE1FC8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horizontal center of the slat.</w:t>
      </w:r>
    </w:p>
    <w:p w14:paraId="6636F253" w14:textId="3FAF1675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Measure and mark the center of the slat above the horizonal center.</w:t>
      </w:r>
    </w:p>
    <w:p w14:paraId="64FB4BD1" w14:textId="0CF449AD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Drill two holes, each 2 inches from the center.</w:t>
      </w:r>
    </w:p>
    <w:p w14:paraId="506C6E89" w14:textId="01D63DF3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String picture wire through the holes, pull as tightly as possible, twisting and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securing the ends on the back of the slat</w:t>
      </w:r>
      <w:r w:rsidR="00DD3A80">
        <w:rPr>
          <w:rFonts w:cstheme="minorHAnsi"/>
        </w:rPr>
        <w:t>.</w:t>
      </w:r>
    </w:p>
    <w:p w14:paraId="6AD9500A" w14:textId="6E8865F3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Staple the wire an inch or so in from the holes to stabilize it.</w:t>
      </w:r>
    </w:p>
    <w:p w14:paraId="2DE07A68" w14:textId="0D8DA4EF" w:rsidR="00D84DE5" w:rsidRPr="00383008" w:rsidRDefault="00D84DE5" w:rsidP="007659B5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383008">
        <w:rPr>
          <w:rFonts w:cstheme="minorHAnsi"/>
        </w:rPr>
        <w:t>Cover the sharp ends of the wire on the back with heavy tape.</w:t>
      </w:r>
    </w:p>
    <w:p w14:paraId="71590D09" w14:textId="15151D5D" w:rsidR="00D84DE5" w:rsidRPr="00383008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383008">
        <w:rPr>
          <w:rFonts w:cstheme="minorHAnsi"/>
        </w:rPr>
        <w:t>Do not secure the hanging device to the split sleeve. The slat should slip out of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the two- piece sleeve.</w:t>
      </w:r>
    </w:p>
    <w:p w14:paraId="00560AAF" w14:textId="77777777" w:rsidR="00D84DE5" w:rsidRPr="00383008" w:rsidRDefault="00D84DE5" w:rsidP="00D84DE5">
      <w:pPr>
        <w:rPr>
          <w:rFonts w:cstheme="minorHAnsi"/>
        </w:rPr>
      </w:pPr>
    </w:p>
    <w:p w14:paraId="7FE48B26" w14:textId="77777777" w:rsidR="00D84DE5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LABELS</w:t>
      </w:r>
    </w:p>
    <w:p w14:paraId="0494FFB7" w14:textId="77777777" w:rsidR="00383008" w:rsidRPr="00383008" w:rsidRDefault="00383008" w:rsidP="00D84DE5">
      <w:pPr>
        <w:rPr>
          <w:rFonts w:cstheme="minorHAnsi"/>
          <w:b/>
          <w:bCs/>
        </w:rPr>
      </w:pPr>
    </w:p>
    <w:p w14:paraId="7DBB3E1E" w14:textId="552D30EC" w:rsidR="00D84DE5" w:rsidRPr="00383008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383008">
        <w:rPr>
          <w:rFonts w:cstheme="minorHAnsi"/>
        </w:rPr>
        <w:t>All artwork labels must include:</w:t>
      </w:r>
    </w:p>
    <w:p w14:paraId="134B0328" w14:textId="13133719" w:rsidR="00D84DE5" w:rsidRPr="00383008" w:rsidRDefault="00D84DE5" w:rsidP="00DD3A80">
      <w:pPr>
        <w:pStyle w:val="ListParagraph"/>
        <w:numPr>
          <w:ilvl w:val="0"/>
          <w:numId w:val="18"/>
        </w:numPr>
        <w:rPr>
          <w:rFonts w:cstheme="minorHAnsi"/>
        </w:rPr>
      </w:pPr>
      <w:r w:rsidRPr="00383008">
        <w:rPr>
          <w:rFonts w:cstheme="minorHAnsi"/>
        </w:rPr>
        <w:t>Title of artwork</w:t>
      </w:r>
      <w:r w:rsidR="00DD3A80">
        <w:rPr>
          <w:rFonts w:cstheme="minorHAnsi"/>
        </w:rPr>
        <w:t>.</w:t>
      </w:r>
    </w:p>
    <w:p w14:paraId="3FC4CB8E" w14:textId="633566D1" w:rsidR="00D84DE5" w:rsidRPr="00383008" w:rsidRDefault="00D84DE5" w:rsidP="00DD3A80">
      <w:pPr>
        <w:pStyle w:val="ListParagraph"/>
        <w:numPr>
          <w:ilvl w:val="0"/>
          <w:numId w:val="18"/>
        </w:numPr>
        <w:rPr>
          <w:rFonts w:cstheme="minorHAnsi"/>
        </w:rPr>
      </w:pPr>
      <w:r w:rsidRPr="00383008">
        <w:rPr>
          <w:rFonts w:cstheme="minorHAnsi"/>
        </w:rPr>
        <w:t>Artist’s name</w:t>
      </w:r>
      <w:r w:rsidR="00DD3A80">
        <w:rPr>
          <w:rFonts w:cstheme="minorHAnsi"/>
        </w:rPr>
        <w:t>.</w:t>
      </w:r>
    </w:p>
    <w:p w14:paraId="7BC1DEFF" w14:textId="12B63B44" w:rsidR="00D84DE5" w:rsidRPr="00383008" w:rsidRDefault="00D84DE5" w:rsidP="00DD3A80">
      <w:pPr>
        <w:pStyle w:val="ListParagraph"/>
        <w:numPr>
          <w:ilvl w:val="0"/>
          <w:numId w:val="18"/>
        </w:numPr>
        <w:rPr>
          <w:rFonts w:cstheme="minorHAnsi"/>
        </w:rPr>
      </w:pPr>
      <w:r w:rsidRPr="00383008">
        <w:rPr>
          <w:rFonts w:cstheme="minorHAnsi"/>
        </w:rPr>
        <w:t>Contact information (email, phone number, or both)</w:t>
      </w:r>
      <w:r w:rsidR="00DD3A80">
        <w:rPr>
          <w:rFonts w:cstheme="minorHAnsi"/>
        </w:rPr>
        <w:t>.</w:t>
      </w:r>
    </w:p>
    <w:p w14:paraId="5794E9BA" w14:textId="740C6349" w:rsidR="00D84DE5" w:rsidRPr="00383008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383008">
        <w:rPr>
          <w:rFonts w:cstheme="minorHAnsi"/>
        </w:rPr>
        <w:t>Label must be sewn or fused</w:t>
      </w:r>
      <w:r w:rsidR="00DD3A80">
        <w:rPr>
          <w:rFonts w:cstheme="minorHAnsi"/>
        </w:rPr>
        <w:t>.</w:t>
      </w:r>
    </w:p>
    <w:p w14:paraId="0F7BB1C0" w14:textId="655305BC" w:rsidR="00D84DE5" w:rsidRPr="00383008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383008">
        <w:rPr>
          <w:rFonts w:cstheme="minorHAnsi"/>
        </w:rPr>
        <w:t>2D rolled artwork label must be on the lower left edge of the back of the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artwork.</w:t>
      </w:r>
    </w:p>
    <w:p w14:paraId="163821CB" w14:textId="251D9427" w:rsidR="00D84DE5" w:rsidRPr="00DD3A80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DD3A80">
        <w:rPr>
          <w:rFonts w:cstheme="minorHAnsi"/>
        </w:rPr>
        <w:t xml:space="preserve">2D mounted/framed </w:t>
      </w:r>
      <w:r w:rsidR="00DD3A80" w:rsidRPr="00DD3A80">
        <w:rPr>
          <w:rFonts w:cstheme="minorHAnsi"/>
        </w:rPr>
        <w:t xml:space="preserve">and </w:t>
      </w:r>
      <w:r w:rsidRPr="00DD3A80">
        <w:rPr>
          <w:rFonts w:cstheme="minorHAnsi"/>
        </w:rPr>
        <w:t>3D artwork label must be on the back or the bottom.</w:t>
      </w:r>
    </w:p>
    <w:p w14:paraId="0275193B" w14:textId="3E518D4D" w:rsidR="00D84DE5" w:rsidRPr="00383008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383008">
        <w:rPr>
          <w:rFonts w:cstheme="minorHAnsi"/>
        </w:rPr>
        <w:t>Wearables artwork label must be placed inside the garment.</w:t>
      </w:r>
    </w:p>
    <w:p w14:paraId="2A243F01" w14:textId="050AECBB" w:rsidR="00D84DE5" w:rsidRPr="00383008" w:rsidRDefault="00D84DE5" w:rsidP="007659B5">
      <w:pPr>
        <w:pStyle w:val="ListParagraph"/>
        <w:numPr>
          <w:ilvl w:val="0"/>
          <w:numId w:val="14"/>
        </w:numPr>
        <w:ind w:left="360"/>
        <w:rPr>
          <w:rFonts w:cstheme="minorHAnsi"/>
        </w:rPr>
      </w:pPr>
      <w:r w:rsidRPr="00383008">
        <w:rPr>
          <w:rFonts w:cstheme="minorHAnsi"/>
        </w:rPr>
        <w:t>All packaging including hanging devices, tubing, carrying bags, garment</w:t>
      </w:r>
      <w:r w:rsidR="007316BD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bags and boxes must include:</w:t>
      </w:r>
    </w:p>
    <w:p w14:paraId="4B91DF9B" w14:textId="1CD01A86" w:rsidR="00D84DE5" w:rsidRPr="00383008" w:rsidRDefault="00D84DE5" w:rsidP="007659B5">
      <w:pPr>
        <w:pStyle w:val="ListParagraph"/>
        <w:numPr>
          <w:ilvl w:val="0"/>
          <w:numId w:val="15"/>
        </w:numPr>
        <w:rPr>
          <w:rFonts w:cstheme="minorHAnsi"/>
        </w:rPr>
      </w:pPr>
      <w:r w:rsidRPr="00383008">
        <w:rPr>
          <w:rFonts w:cstheme="minorHAnsi"/>
        </w:rPr>
        <w:t>Title of artwork</w:t>
      </w:r>
    </w:p>
    <w:p w14:paraId="363C19C5" w14:textId="03771E63" w:rsidR="00D84DE5" w:rsidRPr="00383008" w:rsidRDefault="00D84DE5" w:rsidP="007659B5">
      <w:pPr>
        <w:pStyle w:val="ListParagraph"/>
        <w:numPr>
          <w:ilvl w:val="0"/>
          <w:numId w:val="15"/>
        </w:numPr>
        <w:rPr>
          <w:rFonts w:cstheme="minorHAnsi"/>
        </w:rPr>
      </w:pPr>
      <w:r w:rsidRPr="00383008">
        <w:rPr>
          <w:rFonts w:cstheme="minorHAnsi"/>
        </w:rPr>
        <w:t>Artist’s name</w:t>
      </w:r>
    </w:p>
    <w:p w14:paraId="3AB579F3" w14:textId="4BBBC602" w:rsidR="00D84DE5" w:rsidRPr="00383008" w:rsidRDefault="00D84DE5" w:rsidP="007659B5">
      <w:pPr>
        <w:pStyle w:val="ListParagraph"/>
        <w:numPr>
          <w:ilvl w:val="0"/>
          <w:numId w:val="15"/>
        </w:numPr>
        <w:rPr>
          <w:rFonts w:cstheme="minorHAnsi"/>
        </w:rPr>
      </w:pPr>
      <w:r w:rsidRPr="00383008">
        <w:rPr>
          <w:rFonts w:cstheme="minorHAnsi"/>
        </w:rPr>
        <w:t>Contact information (email, phone number or both)</w:t>
      </w:r>
    </w:p>
    <w:p w14:paraId="5F1441E2" w14:textId="0E6CF8C6" w:rsidR="00D84DE5" w:rsidRPr="00383008" w:rsidRDefault="00D84DE5" w:rsidP="007659B5">
      <w:pPr>
        <w:pStyle w:val="ListParagraph"/>
        <w:numPr>
          <w:ilvl w:val="0"/>
          <w:numId w:val="15"/>
        </w:numPr>
        <w:rPr>
          <w:rFonts w:cstheme="minorHAnsi"/>
        </w:rPr>
      </w:pPr>
      <w:r w:rsidRPr="00383008">
        <w:rPr>
          <w:rFonts w:cstheme="minorHAnsi"/>
        </w:rPr>
        <w:t>Photo of artwork</w:t>
      </w:r>
    </w:p>
    <w:p w14:paraId="7ADEA267" w14:textId="77777777" w:rsidR="00EE1FC8" w:rsidRPr="00383008" w:rsidRDefault="00EE1FC8" w:rsidP="00D84DE5">
      <w:pPr>
        <w:rPr>
          <w:rFonts w:cstheme="minorHAnsi"/>
        </w:rPr>
      </w:pPr>
    </w:p>
    <w:p w14:paraId="27305671" w14:textId="38B7B66F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PACKAGING</w:t>
      </w:r>
    </w:p>
    <w:p w14:paraId="41DFF761" w14:textId="77777777" w:rsidR="007316BD" w:rsidRPr="00383008" w:rsidRDefault="007316BD" w:rsidP="00D84DE5">
      <w:pPr>
        <w:rPr>
          <w:rFonts w:cstheme="minorHAnsi"/>
        </w:rPr>
      </w:pPr>
    </w:p>
    <w:p w14:paraId="0470F0A4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— 2D ROLLED WALL PIECE</w:t>
      </w:r>
    </w:p>
    <w:p w14:paraId="7BCC70E8" w14:textId="0BFF74F8" w:rsidR="00D84DE5" w:rsidRPr="00383008" w:rsidRDefault="00D84DE5" w:rsidP="007659B5">
      <w:pPr>
        <w:pStyle w:val="ListParagraph"/>
        <w:numPr>
          <w:ilvl w:val="0"/>
          <w:numId w:val="14"/>
        </w:numPr>
        <w:rPr>
          <w:rFonts w:cstheme="minorHAnsi"/>
        </w:rPr>
      </w:pPr>
      <w:r w:rsidRPr="00383008">
        <w:rPr>
          <w:rFonts w:cstheme="minorHAnsi"/>
        </w:rPr>
        <w:t>Roll artwork from top-to-bottom.</w:t>
      </w:r>
    </w:p>
    <w:p w14:paraId="442771D5" w14:textId="3818A341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Secure your rolled art piece with two fabric strips long enough to tie into a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bow</w:t>
      </w:r>
      <w:r w:rsidR="004945B7">
        <w:rPr>
          <w:rFonts w:cstheme="minorHAnsi"/>
        </w:rPr>
        <w:t>,</w:t>
      </w:r>
      <w:r w:rsidRPr="00383008">
        <w:rPr>
          <w:rFonts w:cstheme="minorHAnsi"/>
        </w:rPr>
        <w:t xml:space="preserve"> NO Knots</w:t>
      </w:r>
    </w:p>
    <w:p w14:paraId="0F6606BE" w14:textId="7CC44F21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Make bag a size that allows for artwork to easily slide in and out of the bag,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not too big or small!</w:t>
      </w:r>
    </w:p>
    <w:p w14:paraId="7C72CC26" w14:textId="2D880E38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Do not use flannel fabric or plastic; artwork must easily slide in and out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of the bag.</w:t>
      </w:r>
    </w:p>
    <w:p w14:paraId="5E981BC9" w14:textId="166E3E7B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Tie closures must be a draw string/ribbon in a pocket sewn into bag opening.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(NO Velcro)</w:t>
      </w:r>
    </w:p>
    <w:p w14:paraId="15B5FDE4" w14:textId="3EE8A3C5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Carrying bag must completely enclose the wall hanging, including hanging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slat and tubing</w:t>
      </w:r>
      <w:r w:rsidR="00DD3A80">
        <w:rPr>
          <w:rFonts w:cstheme="minorHAnsi"/>
        </w:rPr>
        <w:t>.</w:t>
      </w:r>
    </w:p>
    <w:p w14:paraId="5672DA65" w14:textId="7EFC04E9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A plastic bag or plastic sheet protector, approximately 5 x 7 inches in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size, must be sewn to the outside of the bag, either vertical or horizontal</w:t>
      </w:r>
      <w:r w:rsidR="007659B5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orientation near the opening in the top of bag.</w:t>
      </w:r>
    </w:p>
    <w:p w14:paraId="0F31301B" w14:textId="52D2DE74" w:rsidR="00D84DE5" w:rsidRPr="00383008" w:rsidRDefault="00D84DE5" w:rsidP="007659B5">
      <w:pPr>
        <w:pStyle w:val="ListParagraph"/>
        <w:numPr>
          <w:ilvl w:val="0"/>
          <w:numId w:val="14"/>
        </w:numPr>
        <w:rPr>
          <w:rFonts w:cstheme="minorHAnsi"/>
        </w:rPr>
      </w:pPr>
      <w:r w:rsidRPr="00383008">
        <w:rPr>
          <w:rFonts w:cstheme="minorHAnsi"/>
        </w:rPr>
        <w:t>Insert printed photo of artwork and information label into the plastic window.</w:t>
      </w:r>
    </w:p>
    <w:p w14:paraId="6D0F465C" w14:textId="77777777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 xml:space="preserve">Carrying bag construction guidelines can be found in HFD Google Drive. The file </w:t>
      </w:r>
      <w:proofErr w:type="gramStart"/>
      <w:r w:rsidRPr="00383008">
        <w:rPr>
          <w:rFonts w:cstheme="minorHAnsi"/>
        </w:rPr>
        <w:t>is</w:t>
      </w:r>
      <w:proofErr w:type="gramEnd"/>
    </w:p>
    <w:p w14:paraId="7E0B2D5B" w14:textId="77777777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called Carrying Bag for Artwork.</w:t>
      </w:r>
    </w:p>
    <w:p w14:paraId="0DD7F8AB" w14:textId="77777777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>https://drive.google.com/drive/u/0/folders/10fwqi4KdGVU4AIkgM0L9TcqzLre8BMDC</w:t>
      </w:r>
    </w:p>
    <w:p w14:paraId="316B6E4C" w14:textId="77777777" w:rsidR="00D84DE5" w:rsidRPr="00383008" w:rsidRDefault="00D84DE5" w:rsidP="007659B5">
      <w:pPr>
        <w:pStyle w:val="ListParagraph"/>
        <w:numPr>
          <w:ilvl w:val="0"/>
          <w:numId w:val="16"/>
        </w:numPr>
        <w:rPr>
          <w:rFonts w:cstheme="minorHAnsi"/>
        </w:rPr>
      </w:pPr>
      <w:r w:rsidRPr="00383008">
        <w:rPr>
          <w:rFonts w:cstheme="minorHAnsi"/>
        </w:rPr>
        <w:t xml:space="preserve">The carrying bag should look </w:t>
      </w:r>
      <w:proofErr w:type="gramStart"/>
      <w:r w:rsidRPr="00383008">
        <w:rPr>
          <w:rFonts w:cstheme="minorHAnsi"/>
        </w:rPr>
        <w:t>similar to</w:t>
      </w:r>
      <w:proofErr w:type="gramEnd"/>
      <w:r w:rsidRPr="00383008">
        <w:rPr>
          <w:rFonts w:cstheme="minorHAnsi"/>
        </w:rPr>
        <w:t xml:space="preserve"> the following picture:</w:t>
      </w:r>
    </w:p>
    <w:p w14:paraId="5B1F89A2" w14:textId="77777777" w:rsidR="00F466FB" w:rsidRPr="00383008" w:rsidRDefault="00F466FB" w:rsidP="00F466FB">
      <w:pPr>
        <w:rPr>
          <w:rFonts w:cstheme="minorHAnsi"/>
        </w:rPr>
      </w:pPr>
    </w:p>
    <w:p w14:paraId="3ACCEAAD" w14:textId="327179DD" w:rsidR="00F466FB" w:rsidRPr="00383008" w:rsidRDefault="00F466FB" w:rsidP="00F466FB">
      <w:pPr>
        <w:rPr>
          <w:rFonts w:cstheme="minorHAnsi"/>
        </w:rPr>
      </w:pPr>
      <w:r w:rsidRPr="00383008">
        <w:rPr>
          <w:rFonts w:cstheme="minorHAnsi"/>
          <w:color w:val="231F20"/>
          <w:bdr w:val="none" w:sz="0" w:space="0" w:color="auto" w:frame="1"/>
        </w:rPr>
        <w:fldChar w:fldCharType="begin"/>
      </w:r>
      <w:r w:rsidRPr="00383008">
        <w:rPr>
          <w:rFonts w:cstheme="minorHAnsi"/>
          <w:color w:val="231F20"/>
          <w:bdr w:val="none" w:sz="0" w:space="0" w:color="auto" w:frame="1"/>
        </w:rPr>
        <w:instrText xml:space="preserve"> INCLUDEPICTURE "https://lh4.googleusercontent.com/HvS47cuTqMNENjSf7ZLI2Y1YlJGBHqkOseAiwUB8YX9Gkte6zgd9WiehsvrjV8eGTBHH80jmrEfcZNopSzhUhiCDyPXJ3Ca5iW_eW1fuJKkPsEntduFLoGJ9PnUl7MaRq9GcGVuEKO-HJDGF7p6tgbw" \* MERGEFORMATINET </w:instrText>
      </w:r>
      <w:r w:rsidRPr="00383008">
        <w:rPr>
          <w:rFonts w:cstheme="minorHAnsi"/>
          <w:color w:val="231F20"/>
          <w:bdr w:val="none" w:sz="0" w:space="0" w:color="auto" w:frame="1"/>
        </w:rPr>
        <w:fldChar w:fldCharType="separate"/>
      </w:r>
      <w:r w:rsidRPr="00383008">
        <w:rPr>
          <w:rFonts w:cstheme="minorHAnsi"/>
          <w:noProof/>
          <w:color w:val="231F20"/>
          <w:bdr w:val="none" w:sz="0" w:space="0" w:color="auto" w:frame="1"/>
        </w:rPr>
        <w:drawing>
          <wp:inline distT="0" distB="0" distL="0" distR="0" wp14:anchorId="15C7D826" wp14:editId="2D8C8742">
            <wp:extent cx="5799455" cy="1954060"/>
            <wp:effectExtent l="0" t="0" r="4445" b="1905"/>
            <wp:docPr id="1673193046" name="Picture 2" descr="A green bag with a zip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193046" name="Picture 2" descr="A green bag with a zip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09" cy="19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008">
        <w:rPr>
          <w:rFonts w:cstheme="minorHAnsi"/>
          <w:color w:val="231F20"/>
          <w:bdr w:val="none" w:sz="0" w:space="0" w:color="auto" w:frame="1"/>
        </w:rPr>
        <w:fldChar w:fldCharType="end"/>
      </w:r>
    </w:p>
    <w:p w14:paraId="0173199A" w14:textId="77777777" w:rsidR="00D84DE5" w:rsidRPr="00383008" w:rsidRDefault="00D84DE5" w:rsidP="00D84DE5">
      <w:pPr>
        <w:rPr>
          <w:rFonts w:cstheme="minorHAnsi"/>
        </w:rPr>
      </w:pPr>
    </w:p>
    <w:p w14:paraId="37900A5B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—2D MOUNTED/FRAMED AND 3D PIECES:</w:t>
      </w:r>
    </w:p>
    <w:p w14:paraId="2BEA227F" w14:textId="523C0752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t>Packaging must be sturdy while weighing no more than 20 lb., including the art.</w:t>
      </w:r>
    </w:p>
    <w:p w14:paraId="503A2905" w14:textId="287F30C3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t xml:space="preserve">Art piece should be easily inserted or removed from package but </w:t>
      </w:r>
      <w:proofErr w:type="gramStart"/>
      <w:r w:rsidRPr="0008237A">
        <w:rPr>
          <w:rFonts w:cstheme="minorHAnsi"/>
        </w:rPr>
        <w:t>securely</w:t>
      </w:r>
      <w:proofErr w:type="gramEnd"/>
    </w:p>
    <w:p w14:paraId="62447836" w14:textId="77777777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t>contained. DO NOT USE PEANUTS.</w:t>
      </w:r>
    </w:p>
    <w:p w14:paraId="77C48FD2" w14:textId="2C504946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t xml:space="preserve">A printed photo of artwork and an information label must be on the </w:t>
      </w:r>
      <w:proofErr w:type="gramStart"/>
      <w:r w:rsidRPr="0008237A">
        <w:rPr>
          <w:rFonts w:cstheme="minorHAnsi"/>
        </w:rPr>
        <w:t>outside</w:t>
      </w:r>
      <w:proofErr w:type="gramEnd"/>
    </w:p>
    <w:p w14:paraId="4ACE742F" w14:textId="77777777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t>of the packaging.</w:t>
      </w:r>
    </w:p>
    <w:p w14:paraId="6D4C0384" w14:textId="6F6C8851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t xml:space="preserve">Special hanging/display/packaging instructions must be included for </w:t>
      </w:r>
      <w:proofErr w:type="gramStart"/>
      <w:r w:rsidRPr="0008237A">
        <w:rPr>
          <w:rFonts w:cstheme="minorHAnsi"/>
        </w:rPr>
        <w:t>unusual</w:t>
      </w:r>
      <w:proofErr w:type="gramEnd"/>
    </w:p>
    <w:p w14:paraId="7DE4869E" w14:textId="5505EE0A" w:rsidR="00D84DE5" w:rsidRPr="0008237A" w:rsidRDefault="00D84DE5" w:rsidP="0008237A">
      <w:pPr>
        <w:pStyle w:val="ListParagraph"/>
        <w:numPr>
          <w:ilvl w:val="0"/>
          <w:numId w:val="20"/>
        </w:numPr>
        <w:ind w:left="720"/>
        <w:rPr>
          <w:rFonts w:cstheme="minorHAnsi"/>
        </w:rPr>
      </w:pPr>
      <w:r w:rsidRPr="0008237A">
        <w:rPr>
          <w:rFonts w:cstheme="minorHAnsi"/>
        </w:rPr>
        <w:lastRenderedPageBreak/>
        <w:t>assembly, special hanging, or special packing. These should be clearly</w:t>
      </w:r>
      <w:r w:rsidR="001D7B09" w:rsidRPr="0008237A">
        <w:rPr>
          <w:rFonts w:cstheme="minorHAnsi"/>
        </w:rPr>
        <w:t xml:space="preserve"> </w:t>
      </w:r>
      <w:r w:rsidRPr="0008237A">
        <w:rPr>
          <w:rFonts w:cstheme="minorHAnsi"/>
        </w:rPr>
        <w:t>displayed.</w:t>
      </w:r>
    </w:p>
    <w:p w14:paraId="600419D2" w14:textId="77777777" w:rsidR="00EE1FC8" w:rsidRPr="00383008" w:rsidRDefault="00EE1FC8" w:rsidP="00D84DE5">
      <w:pPr>
        <w:rPr>
          <w:rFonts w:cstheme="minorHAnsi"/>
        </w:rPr>
      </w:pPr>
    </w:p>
    <w:p w14:paraId="748DFD19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— WEARABLES</w:t>
      </w:r>
    </w:p>
    <w:p w14:paraId="06339C86" w14:textId="7021448D" w:rsidR="00D84DE5" w:rsidRPr="0008237A" w:rsidRDefault="00D84DE5" w:rsidP="0008237A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08237A">
        <w:rPr>
          <w:rFonts w:cstheme="minorHAnsi"/>
        </w:rPr>
        <w:t>Wearables can be packaged according to 3D guidelines or submitted in a</w:t>
      </w:r>
    </w:p>
    <w:p w14:paraId="05087EA6" w14:textId="77777777" w:rsidR="00D84DE5" w:rsidRPr="0008237A" w:rsidRDefault="00D84DE5" w:rsidP="0008237A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08237A">
        <w:rPr>
          <w:rFonts w:cstheme="minorHAnsi"/>
        </w:rPr>
        <w:t>standard zipped garment bag.</w:t>
      </w:r>
    </w:p>
    <w:p w14:paraId="31EF6219" w14:textId="1575C54C" w:rsidR="00D84DE5" w:rsidRPr="0008237A" w:rsidRDefault="00D84DE5" w:rsidP="0008237A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08237A">
        <w:rPr>
          <w:rFonts w:cstheme="minorHAnsi"/>
        </w:rPr>
        <w:t xml:space="preserve">A printed photo of artwork and an information label must be on the </w:t>
      </w:r>
      <w:proofErr w:type="gramStart"/>
      <w:r w:rsidRPr="0008237A">
        <w:rPr>
          <w:rFonts w:cstheme="minorHAnsi"/>
        </w:rPr>
        <w:t>outside</w:t>
      </w:r>
      <w:proofErr w:type="gramEnd"/>
    </w:p>
    <w:p w14:paraId="479330F9" w14:textId="77777777" w:rsidR="00D84DE5" w:rsidRPr="0008237A" w:rsidRDefault="00D84DE5" w:rsidP="0008237A">
      <w:pPr>
        <w:pStyle w:val="ListParagraph"/>
        <w:numPr>
          <w:ilvl w:val="0"/>
          <w:numId w:val="21"/>
        </w:numPr>
        <w:ind w:left="720"/>
        <w:rPr>
          <w:rFonts w:cstheme="minorHAnsi"/>
        </w:rPr>
      </w:pPr>
      <w:r w:rsidRPr="0008237A">
        <w:rPr>
          <w:rFonts w:cstheme="minorHAnsi"/>
        </w:rPr>
        <w:t>of the packaging.</w:t>
      </w:r>
    </w:p>
    <w:p w14:paraId="23739B94" w14:textId="77777777" w:rsidR="00EE1FC8" w:rsidRPr="00383008" w:rsidRDefault="00EE1FC8" w:rsidP="00D84DE5">
      <w:pPr>
        <w:rPr>
          <w:rFonts w:cstheme="minorHAnsi"/>
        </w:rPr>
      </w:pPr>
    </w:p>
    <w:p w14:paraId="74CA9CC4" w14:textId="185F84BA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PHOTOGRAPHS:</w:t>
      </w:r>
    </w:p>
    <w:p w14:paraId="5D2E365D" w14:textId="77777777" w:rsidR="007316BD" w:rsidRPr="00383008" w:rsidRDefault="007316BD" w:rsidP="00D84DE5">
      <w:pPr>
        <w:rPr>
          <w:rFonts w:cstheme="minorHAnsi"/>
        </w:rPr>
      </w:pPr>
    </w:p>
    <w:p w14:paraId="1BED0304" w14:textId="38E9E7C0" w:rsidR="00D84DE5" w:rsidRPr="00697E95" w:rsidRDefault="00D84DE5" w:rsidP="00697E9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7E95">
        <w:rPr>
          <w:rFonts w:cstheme="minorHAnsi"/>
        </w:rPr>
        <w:t>Professional quality digital photographs must be submitted with each piece of art.</w:t>
      </w:r>
    </w:p>
    <w:p w14:paraId="6E997503" w14:textId="5616DEDF" w:rsidR="00D84DE5" w:rsidRPr="00697E95" w:rsidRDefault="00D84DE5" w:rsidP="00697E9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7E95">
        <w:rPr>
          <w:rFonts w:cstheme="minorHAnsi"/>
        </w:rPr>
        <w:t xml:space="preserve">Your work will not be included in the exhibit if your photographs do not </w:t>
      </w:r>
      <w:proofErr w:type="gramStart"/>
      <w:r w:rsidRPr="00697E95">
        <w:rPr>
          <w:rFonts w:cstheme="minorHAnsi"/>
        </w:rPr>
        <w:t>meet</w:t>
      </w:r>
      <w:proofErr w:type="gramEnd"/>
    </w:p>
    <w:p w14:paraId="102AD5A6" w14:textId="77777777" w:rsidR="00D84DE5" w:rsidRPr="00697E95" w:rsidRDefault="00D84DE5" w:rsidP="00697E9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7E95">
        <w:rPr>
          <w:rFonts w:cstheme="minorHAnsi"/>
        </w:rPr>
        <w:t>the requirements.</w:t>
      </w:r>
    </w:p>
    <w:p w14:paraId="4A654D38" w14:textId="79F70F0D" w:rsidR="00D84DE5" w:rsidRPr="00697E95" w:rsidRDefault="00D84DE5" w:rsidP="00697E9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7E95">
        <w:rPr>
          <w:rFonts w:cstheme="minorHAnsi"/>
        </w:rPr>
        <w:t>Images required: one full size and one detail of each submitted artwork. 3D and</w:t>
      </w:r>
      <w:r w:rsidR="004F2D8C" w:rsidRPr="00697E95">
        <w:rPr>
          <w:rFonts w:cstheme="minorHAnsi"/>
        </w:rPr>
        <w:t xml:space="preserve"> </w:t>
      </w:r>
      <w:r w:rsidRPr="00697E95">
        <w:rPr>
          <w:rFonts w:cstheme="minorHAnsi"/>
        </w:rPr>
        <w:t>wearables art may submit a third image to best portray the work.</w:t>
      </w:r>
    </w:p>
    <w:p w14:paraId="2B5049EB" w14:textId="60865729" w:rsidR="00D84DE5" w:rsidRPr="00697E95" w:rsidRDefault="00D84DE5" w:rsidP="00697E9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7E95">
        <w:rPr>
          <w:rFonts w:cstheme="minorHAnsi"/>
        </w:rPr>
        <w:t xml:space="preserve">Full size photos must include the edges of the </w:t>
      </w:r>
      <w:proofErr w:type="gramStart"/>
      <w:r w:rsidRPr="00697E95">
        <w:rPr>
          <w:rFonts w:cstheme="minorHAnsi"/>
        </w:rPr>
        <w:t>artwork</w:t>
      </w:r>
      <w:proofErr w:type="gramEnd"/>
    </w:p>
    <w:p w14:paraId="5861FC71" w14:textId="55D70720" w:rsidR="00D84DE5" w:rsidRPr="00697E95" w:rsidRDefault="00D84DE5" w:rsidP="00697E9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697E95">
        <w:rPr>
          <w:rFonts w:cstheme="minorHAnsi"/>
        </w:rPr>
        <w:t>Crop the image to only include the artwork and a tiny amount of the background</w:t>
      </w:r>
      <w:r w:rsidR="004F2D8C" w:rsidRPr="00697E95">
        <w:rPr>
          <w:rFonts w:cstheme="minorHAnsi"/>
        </w:rPr>
        <w:t xml:space="preserve"> </w:t>
      </w:r>
      <w:r w:rsidRPr="00697E95">
        <w:rPr>
          <w:rFonts w:cstheme="minorHAnsi"/>
        </w:rPr>
        <w:t>showing around the artwork (see size and format requirements below).</w:t>
      </w:r>
    </w:p>
    <w:p w14:paraId="47BD5D45" w14:textId="77777777" w:rsidR="004F2D8C" w:rsidRPr="00383008" w:rsidRDefault="004F2D8C" w:rsidP="00D84DE5">
      <w:pPr>
        <w:rPr>
          <w:rFonts w:cstheme="minorHAnsi"/>
        </w:rPr>
      </w:pPr>
    </w:p>
    <w:p w14:paraId="6583A870" w14:textId="77777777" w:rsidR="004F2D8C" w:rsidRPr="00383008" w:rsidRDefault="004F2D8C" w:rsidP="00D84DE5">
      <w:pPr>
        <w:rPr>
          <w:rFonts w:cstheme="minorHAnsi"/>
        </w:rPr>
      </w:pPr>
    </w:p>
    <w:p w14:paraId="145B140A" w14:textId="11A2FE91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Note: Photograph quality is extremely important since it represents you and your</w:t>
      </w:r>
      <w:r w:rsidR="004F2D8C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art in all published materials. Excellent quality photographs present our group as</w:t>
      </w:r>
      <w:r w:rsidR="004F2D8C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professionals. Use of a professional photographer is strongly encouraged. Be sure</w:t>
      </w:r>
      <w:r w:rsidR="004F2D8C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each photo is in focus, well lit, true to color and contains no extraneous items, such</w:t>
      </w:r>
      <w:r w:rsidR="004F2D8C" w:rsidRPr="00383008">
        <w:rPr>
          <w:rFonts w:cstheme="minorHAnsi"/>
        </w:rPr>
        <w:t xml:space="preserve"> </w:t>
      </w:r>
      <w:r w:rsidRPr="00383008">
        <w:rPr>
          <w:rFonts w:cstheme="minorHAnsi"/>
        </w:rPr>
        <w:t>as hands holding the artwork, backgrounds, feet under the artwork, etc.</w:t>
      </w:r>
    </w:p>
    <w:p w14:paraId="7B8EC756" w14:textId="77777777" w:rsidR="00EE1FC8" w:rsidRPr="00383008" w:rsidRDefault="00EE1FC8" w:rsidP="00D84DE5">
      <w:pPr>
        <w:rPr>
          <w:rFonts w:cstheme="minorHAnsi"/>
        </w:rPr>
      </w:pPr>
    </w:p>
    <w:p w14:paraId="051C8A72" w14:textId="59C3D3BE" w:rsidR="00D84DE5" w:rsidRPr="00383008" w:rsidRDefault="0008237A" w:rsidP="00D84DE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PHOTOGRAPH </w:t>
      </w:r>
      <w:r w:rsidR="00D84DE5" w:rsidRPr="00383008">
        <w:rPr>
          <w:rFonts w:cstheme="minorHAnsi"/>
          <w:b/>
          <w:bCs/>
        </w:rPr>
        <w:t>SIZE AND FORMAT REQUIREMENTS:</w:t>
      </w:r>
    </w:p>
    <w:p w14:paraId="7F6350B7" w14:textId="77777777" w:rsidR="007316BD" w:rsidRPr="00383008" w:rsidRDefault="007316BD" w:rsidP="00D84DE5">
      <w:pPr>
        <w:rPr>
          <w:rFonts w:cstheme="minorHAnsi"/>
        </w:rPr>
      </w:pPr>
    </w:p>
    <w:p w14:paraId="32F7DD7B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• jpg file format</w:t>
      </w:r>
    </w:p>
    <w:p w14:paraId="69F875A6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• 2100 pixels on the longest side after cropping, and</w:t>
      </w:r>
    </w:p>
    <w:p w14:paraId="7BC64375" w14:textId="77777777" w:rsidR="00D84DE5" w:rsidRPr="00383008" w:rsidRDefault="00D84DE5" w:rsidP="00D84DE5">
      <w:pPr>
        <w:rPr>
          <w:rFonts w:cstheme="minorHAnsi"/>
        </w:rPr>
      </w:pPr>
      <w:r w:rsidRPr="00383008">
        <w:rPr>
          <w:rFonts w:cstheme="minorHAnsi"/>
        </w:rPr>
        <w:t>• 300 dpi resolution</w:t>
      </w:r>
    </w:p>
    <w:p w14:paraId="2CA1E6C0" w14:textId="77777777" w:rsidR="00EE1FC8" w:rsidRPr="00383008" w:rsidRDefault="00EE1FC8" w:rsidP="00D84DE5">
      <w:pPr>
        <w:rPr>
          <w:rFonts w:cstheme="minorHAnsi"/>
        </w:rPr>
      </w:pPr>
    </w:p>
    <w:p w14:paraId="0016DDC3" w14:textId="2F821665" w:rsidR="00D84DE5" w:rsidRPr="00383008" w:rsidRDefault="00D84DE5" w:rsidP="00D84DE5">
      <w:pPr>
        <w:rPr>
          <w:rFonts w:cstheme="minorHAnsi"/>
          <w:b/>
          <w:bCs/>
        </w:rPr>
      </w:pPr>
      <w:r w:rsidRPr="00383008">
        <w:rPr>
          <w:rFonts w:cstheme="minorHAnsi"/>
          <w:b/>
          <w:bCs/>
        </w:rPr>
        <w:t>NAMING YOUR IMAGE FILE:</w:t>
      </w:r>
    </w:p>
    <w:p w14:paraId="7F8EFB40" w14:textId="77777777" w:rsidR="007316BD" w:rsidRPr="00383008" w:rsidRDefault="007316BD" w:rsidP="00D84DE5">
      <w:pPr>
        <w:rPr>
          <w:rFonts w:cstheme="minorHAnsi"/>
        </w:rPr>
      </w:pPr>
    </w:p>
    <w:p w14:paraId="084637DE" w14:textId="77777777" w:rsidR="00D84DE5" w:rsidRPr="00383008" w:rsidRDefault="00D84DE5" w:rsidP="00D84DE5">
      <w:pPr>
        <w:rPr>
          <w:rFonts w:cstheme="minorHAnsi"/>
        </w:rPr>
      </w:pPr>
      <w:proofErr w:type="spellStart"/>
      <w:r w:rsidRPr="00383008">
        <w:rPr>
          <w:rFonts w:cstheme="minorHAnsi"/>
        </w:rPr>
        <w:t>LastName_FirstInitial_ArtworkTitle_full</w:t>
      </w:r>
      <w:proofErr w:type="spellEnd"/>
      <w:r w:rsidRPr="00383008">
        <w:rPr>
          <w:rFonts w:cstheme="minorHAnsi"/>
        </w:rPr>
        <w:t xml:space="preserve"> Example: Doe_J_MyBestWork_full.jpg</w:t>
      </w:r>
    </w:p>
    <w:p w14:paraId="08D9F1B5" w14:textId="77777777" w:rsidR="00D84DE5" w:rsidRPr="00383008" w:rsidRDefault="00D84DE5" w:rsidP="00D84DE5">
      <w:pPr>
        <w:rPr>
          <w:rFonts w:cstheme="minorHAnsi"/>
        </w:rPr>
      </w:pPr>
      <w:proofErr w:type="spellStart"/>
      <w:r w:rsidRPr="00383008">
        <w:rPr>
          <w:rFonts w:cstheme="minorHAnsi"/>
        </w:rPr>
        <w:t>LastName_FirstInitial_ArtworkTitle_detail</w:t>
      </w:r>
      <w:proofErr w:type="spellEnd"/>
      <w:r w:rsidRPr="00383008">
        <w:rPr>
          <w:rFonts w:cstheme="minorHAnsi"/>
        </w:rPr>
        <w:t xml:space="preserve"> Example: Doe_J_MyBestWork_detail.jpg</w:t>
      </w:r>
    </w:p>
    <w:p w14:paraId="51D37685" w14:textId="77777777" w:rsidR="00EE1FC8" w:rsidRPr="00383008" w:rsidRDefault="00EE1FC8" w:rsidP="00D84DE5">
      <w:pPr>
        <w:rPr>
          <w:rFonts w:cstheme="minorHAnsi"/>
        </w:rPr>
      </w:pPr>
    </w:p>
    <w:sectPr w:rsidR="00EE1FC8" w:rsidRPr="00383008" w:rsidSect="000E2686">
      <w:footerReference w:type="even" r:id="rId14"/>
      <w:footerReference w:type="default" r:id="rId15"/>
      <w:pgSz w:w="12240" w:h="15840"/>
      <w:pgMar w:top="972" w:right="1440" w:bottom="1872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1267" w14:textId="77777777" w:rsidR="00846755" w:rsidRDefault="00846755" w:rsidP="00D84DE5">
      <w:r>
        <w:separator/>
      </w:r>
    </w:p>
  </w:endnote>
  <w:endnote w:type="continuationSeparator" w:id="0">
    <w:p w14:paraId="649B8B51" w14:textId="77777777" w:rsidR="00846755" w:rsidRDefault="00846755" w:rsidP="00D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6833635"/>
      <w:docPartObj>
        <w:docPartGallery w:val="Page Numbers (Bottom of Page)"/>
        <w:docPartUnique/>
      </w:docPartObj>
    </w:sdtPr>
    <w:sdtContent>
      <w:p w14:paraId="62BFA4C3" w14:textId="216EE6A8" w:rsidR="00D84DE5" w:rsidRDefault="00D84DE5" w:rsidP="00F52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7B0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DFAE47F" w14:textId="77777777" w:rsidR="00D84DE5" w:rsidRDefault="00D84DE5" w:rsidP="00D84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2532290"/>
      <w:docPartObj>
        <w:docPartGallery w:val="Page Numbers (Bottom of Page)"/>
        <w:docPartUnique/>
      </w:docPartObj>
    </w:sdtPr>
    <w:sdtContent>
      <w:p w14:paraId="67207ABC" w14:textId="2DEDD783" w:rsidR="00D84DE5" w:rsidRDefault="00D84DE5" w:rsidP="00F52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F234E3" w14:textId="6CE33323" w:rsidR="00D84DE5" w:rsidRPr="00D84DE5" w:rsidRDefault="00D84DE5" w:rsidP="00D84DE5">
    <w:pPr>
      <w:pStyle w:val="Footer"/>
      <w:tabs>
        <w:tab w:val="clear" w:pos="9360"/>
        <w:tab w:val="right" w:pos="8640"/>
      </w:tabs>
      <w:ind w:right="360"/>
      <w:rPr>
        <w:rFonts w:cs="Times New Roman (Body CS)"/>
        <w:sz w:val="28"/>
      </w:rPr>
    </w:pPr>
    <w:r w:rsidRPr="00EC65CE">
      <w:rPr>
        <w:rFonts w:ascii="Bradley Hand" w:hAnsi="Bradley Hand" w:cs="Times New Roman (Body CS)"/>
        <w:sz w:val="28"/>
      </w:rPr>
      <w:t xml:space="preserve"> Sense of Place</w:t>
    </w:r>
    <w:r w:rsidRPr="00D84DE5">
      <w:rPr>
        <w:rFonts w:cs="Times New Roman (Body CS)"/>
        <w:sz w:val="28"/>
      </w:rPr>
      <w:t xml:space="preserve"> </w:t>
    </w:r>
    <w:r w:rsidRPr="00D84DE5">
      <w:rPr>
        <w:rFonts w:cs="Times New Roman (Body CS)"/>
        <w:sz w:val="28"/>
      </w:rPr>
      <w:tab/>
    </w:r>
    <w:r w:rsidR="006938E6">
      <w:rPr>
        <w:noProof/>
      </w:rPr>
      <w:drawing>
        <wp:inline distT="0" distB="0" distL="0" distR="0" wp14:anchorId="3C6201CD" wp14:editId="3558EDC6">
          <wp:extent cx="1829887" cy="263047"/>
          <wp:effectExtent l="0" t="0" r="0" b="3810"/>
          <wp:docPr id="895277271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277271" name="Picture 1" descr="A black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41" cy="27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DE5">
      <w:rPr>
        <w:rFonts w:cs="Times New Roman (Body CS)"/>
        <w:sz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FA89" w14:textId="77777777" w:rsidR="00846755" w:rsidRDefault="00846755" w:rsidP="00D84DE5">
      <w:r>
        <w:separator/>
      </w:r>
    </w:p>
  </w:footnote>
  <w:footnote w:type="continuationSeparator" w:id="0">
    <w:p w14:paraId="31224349" w14:textId="77777777" w:rsidR="00846755" w:rsidRDefault="00846755" w:rsidP="00D8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30EC"/>
    <w:multiLevelType w:val="hybridMultilevel"/>
    <w:tmpl w:val="D75EE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673"/>
    <w:multiLevelType w:val="hybridMultilevel"/>
    <w:tmpl w:val="DEC02634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332"/>
    <w:multiLevelType w:val="hybridMultilevel"/>
    <w:tmpl w:val="867CAE96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809"/>
    <w:multiLevelType w:val="hybridMultilevel"/>
    <w:tmpl w:val="574ED19A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3D1"/>
    <w:multiLevelType w:val="hybridMultilevel"/>
    <w:tmpl w:val="9E6E8BE0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1C34"/>
    <w:multiLevelType w:val="hybridMultilevel"/>
    <w:tmpl w:val="67B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5D8E"/>
    <w:multiLevelType w:val="hybridMultilevel"/>
    <w:tmpl w:val="AED48F14"/>
    <w:lvl w:ilvl="0" w:tplc="CE2643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B63C1"/>
    <w:multiLevelType w:val="hybridMultilevel"/>
    <w:tmpl w:val="63B8F0A8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858"/>
    <w:multiLevelType w:val="hybridMultilevel"/>
    <w:tmpl w:val="4BF6A5F8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C34D7"/>
    <w:multiLevelType w:val="hybridMultilevel"/>
    <w:tmpl w:val="63AC5AB0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07A"/>
    <w:multiLevelType w:val="hybridMultilevel"/>
    <w:tmpl w:val="E9EC8650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10A60"/>
    <w:multiLevelType w:val="hybridMultilevel"/>
    <w:tmpl w:val="5EE4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B72E3"/>
    <w:multiLevelType w:val="hybridMultilevel"/>
    <w:tmpl w:val="750A9120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F0898"/>
    <w:multiLevelType w:val="hybridMultilevel"/>
    <w:tmpl w:val="4782B164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F69"/>
    <w:multiLevelType w:val="multilevel"/>
    <w:tmpl w:val="63AC5AB0"/>
    <w:styleLink w:val="CurrentList1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137A3"/>
    <w:multiLevelType w:val="hybridMultilevel"/>
    <w:tmpl w:val="30129BCA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4729"/>
    <w:multiLevelType w:val="hybridMultilevel"/>
    <w:tmpl w:val="4C6067B8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463AD"/>
    <w:multiLevelType w:val="hybridMultilevel"/>
    <w:tmpl w:val="6DEA3014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5987"/>
    <w:multiLevelType w:val="hybridMultilevel"/>
    <w:tmpl w:val="C3A2B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E84139"/>
    <w:multiLevelType w:val="hybridMultilevel"/>
    <w:tmpl w:val="B484C4EC"/>
    <w:lvl w:ilvl="0" w:tplc="CE2643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FD5FBE"/>
    <w:multiLevelType w:val="hybridMultilevel"/>
    <w:tmpl w:val="B364A508"/>
    <w:lvl w:ilvl="0" w:tplc="CE26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76011">
    <w:abstractNumId w:val="5"/>
  </w:num>
  <w:num w:numId="2" w16cid:durableId="476383638">
    <w:abstractNumId w:val="2"/>
  </w:num>
  <w:num w:numId="3" w16cid:durableId="1433016513">
    <w:abstractNumId w:val="16"/>
  </w:num>
  <w:num w:numId="4" w16cid:durableId="2142573722">
    <w:abstractNumId w:val="1"/>
  </w:num>
  <w:num w:numId="5" w16cid:durableId="1197430046">
    <w:abstractNumId w:val="7"/>
  </w:num>
  <w:num w:numId="6" w16cid:durableId="1168248759">
    <w:abstractNumId w:val="13"/>
  </w:num>
  <w:num w:numId="7" w16cid:durableId="1150632372">
    <w:abstractNumId w:val="17"/>
  </w:num>
  <w:num w:numId="8" w16cid:durableId="805700860">
    <w:abstractNumId w:val="15"/>
  </w:num>
  <w:num w:numId="9" w16cid:durableId="1226911241">
    <w:abstractNumId w:val="12"/>
  </w:num>
  <w:num w:numId="10" w16cid:durableId="618992347">
    <w:abstractNumId w:val="3"/>
  </w:num>
  <w:num w:numId="11" w16cid:durableId="767623178">
    <w:abstractNumId w:val="8"/>
  </w:num>
  <w:num w:numId="12" w16cid:durableId="819733969">
    <w:abstractNumId w:val="20"/>
  </w:num>
  <w:num w:numId="13" w16cid:durableId="1618640651">
    <w:abstractNumId w:val="4"/>
  </w:num>
  <w:num w:numId="14" w16cid:durableId="1065832230">
    <w:abstractNumId w:val="9"/>
  </w:num>
  <w:num w:numId="15" w16cid:durableId="1036851582">
    <w:abstractNumId w:val="11"/>
  </w:num>
  <w:num w:numId="16" w16cid:durableId="857697993">
    <w:abstractNumId w:val="18"/>
  </w:num>
  <w:num w:numId="17" w16cid:durableId="1839037177">
    <w:abstractNumId w:val="14"/>
  </w:num>
  <w:num w:numId="18" w16cid:durableId="291640310">
    <w:abstractNumId w:val="0"/>
  </w:num>
  <w:num w:numId="19" w16cid:durableId="37047939">
    <w:abstractNumId w:val="10"/>
  </w:num>
  <w:num w:numId="20" w16cid:durableId="1865245896">
    <w:abstractNumId w:val="6"/>
  </w:num>
  <w:num w:numId="21" w16cid:durableId="8453611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E5"/>
    <w:rsid w:val="0002294B"/>
    <w:rsid w:val="0008237A"/>
    <w:rsid w:val="000E2686"/>
    <w:rsid w:val="001433CB"/>
    <w:rsid w:val="001D5A39"/>
    <w:rsid w:val="001D7B09"/>
    <w:rsid w:val="00214765"/>
    <w:rsid w:val="002728A9"/>
    <w:rsid w:val="00321EE5"/>
    <w:rsid w:val="00383008"/>
    <w:rsid w:val="004945B7"/>
    <w:rsid w:val="004F2D8C"/>
    <w:rsid w:val="0056080E"/>
    <w:rsid w:val="005C2D48"/>
    <w:rsid w:val="006938E6"/>
    <w:rsid w:val="00697E95"/>
    <w:rsid w:val="006E3266"/>
    <w:rsid w:val="007316BD"/>
    <w:rsid w:val="007659B5"/>
    <w:rsid w:val="00782D1E"/>
    <w:rsid w:val="00846755"/>
    <w:rsid w:val="00855D14"/>
    <w:rsid w:val="008A2149"/>
    <w:rsid w:val="008F4A5C"/>
    <w:rsid w:val="00910321"/>
    <w:rsid w:val="00A07DF5"/>
    <w:rsid w:val="00B02E56"/>
    <w:rsid w:val="00B61C48"/>
    <w:rsid w:val="00B82FC2"/>
    <w:rsid w:val="00BE1871"/>
    <w:rsid w:val="00C23610"/>
    <w:rsid w:val="00D84DE5"/>
    <w:rsid w:val="00DA2C40"/>
    <w:rsid w:val="00DD3A80"/>
    <w:rsid w:val="00DE37E1"/>
    <w:rsid w:val="00EC5F10"/>
    <w:rsid w:val="00EC65CE"/>
    <w:rsid w:val="00EE1FC8"/>
    <w:rsid w:val="00F466FB"/>
    <w:rsid w:val="00F47F3B"/>
    <w:rsid w:val="00F778E9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84634"/>
  <w15:chartTrackingRefBased/>
  <w15:docId w15:val="{84852C4B-8C2C-0B47-A89F-ABD176E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DE5"/>
  </w:style>
  <w:style w:type="paragraph" w:styleId="Footer">
    <w:name w:val="footer"/>
    <w:basedOn w:val="Normal"/>
    <w:link w:val="FooterChar"/>
    <w:uiPriority w:val="99"/>
    <w:unhideWhenUsed/>
    <w:rsid w:val="00D84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E5"/>
  </w:style>
  <w:style w:type="character" w:styleId="PageNumber">
    <w:name w:val="page number"/>
    <w:basedOn w:val="DefaultParagraphFont"/>
    <w:uiPriority w:val="99"/>
    <w:semiHidden/>
    <w:unhideWhenUsed/>
    <w:rsid w:val="00D84DE5"/>
  </w:style>
  <w:style w:type="character" w:styleId="Hyperlink">
    <w:name w:val="Hyperlink"/>
    <w:basedOn w:val="DefaultParagraphFont"/>
    <w:uiPriority w:val="99"/>
    <w:unhideWhenUsed/>
    <w:rsid w:val="0073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6BD"/>
    <w:pPr>
      <w:ind w:left="720"/>
      <w:contextualSpacing/>
    </w:pPr>
  </w:style>
  <w:style w:type="numbering" w:customStyle="1" w:styleId="CurrentList1">
    <w:name w:val="Current List1"/>
    <w:uiPriority w:val="99"/>
    <w:rsid w:val="00DD3A8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old48@comcast.ne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12385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latsrie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glish70@earthlink.ne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denglish70@earthlink.net</dc:creator>
  <cp:keywords/>
  <dc:description/>
  <cp:lastModifiedBy>denglish70@earthlink.net</cp:lastModifiedBy>
  <cp:revision>25</cp:revision>
  <dcterms:created xsi:type="dcterms:W3CDTF">2023-08-15T18:30:00Z</dcterms:created>
  <dcterms:modified xsi:type="dcterms:W3CDTF">2023-11-30T16:17:00Z</dcterms:modified>
</cp:coreProperties>
</file>